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11" w:rsidRPr="009046D7" w:rsidRDefault="00D82311" w:rsidP="00EB23E2">
      <w:pPr>
        <w:rPr>
          <w:rFonts w:ascii="Times New Roman" w:hAnsi="Times New Roman"/>
          <w:b/>
          <w:sz w:val="28"/>
          <w:szCs w:val="28"/>
        </w:rPr>
      </w:pPr>
      <w:bookmarkStart w:id="0" w:name="_Toc439956497"/>
      <w:bookmarkStart w:id="1" w:name="_Toc434145891"/>
    </w:p>
    <w:p w:rsidR="00D82311" w:rsidRPr="009046D7" w:rsidRDefault="00D82311" w:rsidP="00EB23E2">
      <w:pPr>
        <w:rPr>
          <w:rFonts w:ascii="Times New Roman" w:hAnsi="Times New Roman"/>
          <w:b/>
          <w:sz w:val="28"/>
          <w:szCs w:val="28"/>
        </w:rPr>
      </w:pPr>
    </w:p>
    <w:p w:rsidR="00D82311" w:rsidRPr="009046D7" w:rsidRDefault="00D82311" w:rsidP="00EB23E2">
      <w:pPr>
        <w:rPr>
          <w:rFonts w:ascii="Times New Roman" w:hAnsi="Times New Roman"/>
          <w:b/>
          <w:sz w:val="28"/>
          <w:szCs w:val="28"/>
        </w:rPr>
      </w:pPr>
    </w:p>
    <w:p w:rsidR="00BD3BD0" w:rsidRPr="009046D7" w:rsidRDefault="00BD3BD0" w:rsidP="00EB23E2">
      <w:pPr>
        <w:rPr>
          <w:rFonts w:ascii="Times New Roman" w:hAnsi="Times New Roman"/>
          <w:b/>
          <w:sz w:val="28"/>
          <w:szCs w:val="28"/>
        </w:rPr>
      </w:pPr>
      <w:r w:rsidRPr="009046D7">
        <w:rPr>
          <w:rFonts w:ascii="Times New Roman" w:hAnsi="Times New Roman"/>
          <w:b/>
          <w:sz w:val="28"/>
          <w:szCs w:val="28"/>
        </w:rPr>
        <w:t>Model</w:t>
      </w:r>
      <w:bookmarkEnd w:id="0"/>
      <w:r w:rsidRPr="009046D7">
        <w:rPr>
          <w:rFonts w:ascii="Times New Roman" w:hAnsi="Times New Roman"/>
          <w:b/>
          <w:sz w:val="28"/>
          <w:szCs w:val="28"/>
        </w:rPr>
        <w:t xml:space="preserve"> </w:t>
      </w:r>
    </w:p>
    <w:p w:rsidR="00BD3BD0" w:rsidRPr="009046D7" w:rsidRDefault="00BD3BD0" w:rsidP="00EB23E2">
      <w:pPr>
        <w:rPr>
          <w:rFonts w:ascii="Times New Roman" w:hAnsi="Times New Roman"/>
          <w:b/>
          <w:sz w:val="28"/>
          <w:szCs w:val="28"/>
        </w:rPr>
      </w:pPr>
      <w:bookmarkStart w:id="2" w:name="_Toc439956498"/>
      <w:r w:rsidRPr="009046D7">
        <w:rPr>
          <w:rFonts w:ascii="Times New Roman" w:hAnsi="Times New Roman"/>
          <w:b/>
          <w:sz w:val="28"/>
          <w:szCs w:val="28"/>
        </w:rPr>
        <w:t>Rregullore e Këshillit B</w:t>
      </w:r>
      <w:r w:rsidR="000E6E23" w:rsidRPr="009046D7">
        <w:rPr>
          <w:rFonts w:ascii="Times New Roman" w:hAnsi="Times New Roman"/>
          <w:b/>
          <w:sz w:val="28"/>
          <w:szCs w:val="28"/>
        </w:rPr>
        <w:t>ashkia</w:t>
      </w:r>
      <w:r w:rsidRPr="009046D7">
        <w:rPr>
          <w:rFonts w:ascii="Times New Roman" w:hAnsi="Times New Roman"/>
          <w:b/>
          <w:sz w:val="28"/>
          <w:szCs w:val="28"/>
        </w:rPr>
        <w:t>k</w:t>
      </w:r>
      <w:bookmarkEnd w:id="2"/>
    </w:p>
    <w:p w:rsidR="00BD3BD0" w:rsidRPr="009046D7" w:rsidRDefault="00BD3BD0" w:rsidP="00EB23E2">
      <w:pPr>
        <w:rPr>
          <w:rFonts w:ascii="Times New Roman" w:hAnsi="Times New Roman"/>
          <w:b/>
          <w:sz w:val="28"/>
          <w:szCs w:val="28"/>
        </w:rPr>
      </w:pPr>
    </w:p>
    <w:p w:rsidR="00D82311" w:rsidRPr="009046D7" w:rsidRDefault="00D82311" w:rsidP="00EB23E2">
      <w:pPr>
        <w:rPr>
          <w:rFonts w:ascii="Times New Roman" w:hAnsi="Times New Roman"/>
          <w:b/>
          <w:sz w:val="24"/>
          <w:szCs w:val="24"/>
        </w:rPr>
      </w:pPr>
      <w:bookmarkStart w:id="3" w:name="_Toc439956499"/>
    </w:p>
    <w:p w:rsidR="00D82311" w:rsidRPr="009046D7" w:rsidRDefault="00D82311" w:rsidP="00EB23E2">
      <w:pPr>
        <w:rPr>
          <w:rFonts w:ascii="Times New Roman" w:hAnsi="Times New Roman"/>
          <w:b/>
          <w:sz w:val="24"/>
          <w:szCs w:val="24"/>
        </w:rPr>
      </w:pPr>
    </w:p>
    <w:p w:rsidR="00BD3BD0" w:rsidRPr="009046D7" w:rsidRDefault="00BD3BD0" w:rsidP="00EB23E2">
      <w:pPr>
        <w:rPr>
          <w:rFonts w:ascii="Times New Roman" w:hAnsi="Times New Roman"/>
          <w:b/>
          <w:sz w:val="24"/>
          <w:szCs w:val="24"/>
        </w:rPr>
      </w:pPr>
      <w:r w:rsidRPr="009046D7">
        <w:rPr>
          <w:rFonts w:ascii="Times New Roman" w:hAnsi="Times New Roman"/>
          <w:b/>
          <w:sz w:val="24"/>
          <w:szCs w:val="24"/>
        </w:rPr>
        <w:t>MARRËDHËNJET E KESHILLIT BASHKIAK ME PUBLIKUN DHE MEDIA</w:t>
      </w:r>
      <w:bookmarkEnd w:id="3"/>
      <w:r w:rsidR="00E4450A" w:rsidRPr="009046D7">
        <w:rPr>
          <w:rFonts w:ascii="Times New Roman" w:hAnsi="Times New Roman"/>
          <w:b/>
          <w:sz w:val="24"/>
          <w:szCs w:val="24"/>
        </w:rPr>
        <w:t>N</w:t>
      </w:r>
      <w:r w:rsidR="002C2A9E">
        <w:rPr>
          <w:rFonts w:ascii="Times New Roman" w:hAnsi="Times New Roman"/>
          <w:b/>
          <w:sz w:val="24"/>
          <w:szCs w:val="24"/>
        </w:rPr>
        <w:t xml:space="preserve"> (Konsultimeve)</w:t>
      </w:r>
    </w:p>
    <w:p w:rsidR="00BD3BD0" w:rsidRPr="009046D7" w:rsidRDefault="00BD3BD0" w:rsidP="00EB23E2">
      <w:pPr>
        <w:rPr>
          <w:rFonts w:ascii="Times New Roman" w:hAnsi="Times New Roman"/>
          <w:b/>
          <w:sz w:val="28"/>
          <w:szCs w:val="28"/>
        </w:rPr>
      </w:pPr>
    </w:p>
    <w:p w:rsidR="00D82311" w:rsidRPr="009046D7" w:rsidRDefault="00D82311" w:rsidP="00EB23E2">
      <w:pPr>
        <w:rPr>
          <w:rFonts w:ascii="Times New Roman" w:hAnsi="Times New Roman"/>
          <w:b/>
        </w:rPr>
      </w:pPr>
      <w:bookmarkStart w:id="4" w:name="_Toc439956500"/>
    </w:p>
    <w:p w:rsidR="00D82311" w:rsidRPr="009046D7" w:rsidRDefault="00D82311" w:rsidP="00EB23E2">
      <w:pPr>
        <w:rPr>
          <w:rFonts w:ascii="Times New Roman" w:hAnsi="Times New Roman"/>
          <w:b/>
        </w:rPr>
      </w:pPr>
    </w:p>
    <w:p w:rsidR="00D82311" w:rsidRPr="009046D7" w:rsidRDefault="00D82311" w:rsidP="00EB23E2">
      <w:pPr>
        <w:rPr>
          <w:rFonts w:ascii="Times New Roman" w:hAnsi="Times New Roman"/>
          <w:b/>
        </w:rPr>
      </w:pPr>
    </w:p>
    <w:p w:rsidR="00BD3BD0" w:rsidRPr="009046D7" w:rsidRDefault="00BD3BD0" w:rsidP="00EB23E2">
      <w:pPr>
        <w:rPr>
          <w:rFonts w:ascii="Times New Roman" w:hAnsi="Times New Roman"/>
          <w:b/>
        </w:rPr>
      </w:pPr>
      <w:r w:rsidRPr="009046D7">
        <w:rPr>
          <w:rFonts w:ascii="Times New Roman" w:hAnsi="Times New Roman"/>
          <w:b/>
        </w:rPr>
        <w:t>Dhjetor 2019</w:t>
      </w:r>
      <w:bookmarkEnd w:id="4"/>
    </w:p>
    <w:p w:rsidR="00BD3BD0" w:rsidRPr="009046D7" w:rsidRDefault="00BD3BD0" w:rsidP="00EB23E2">
      <w:pPr>
        <w:rPr>
          <w:rFonts w:ascii="Times New Roman" w:hAnsi="Times New Roman"/>
        </w:rPr>
      </w:pPr>
    </w:p>
    <w:p w:rsidR="00BD3BD0" w:rsidRPr="009046D7" w:rsidRDefault="00BD3BD0" w:rsidP="00EB23E2">
      <w:pPr>
        <w:rPr>
          <w:rFonts w:ascii="Times New Roman" w:hAnsi="Times New Roman"/>
        </w:rPr>
      </w:pPr>
    </w:p>
    <w:p w:rsidR="00BD3BD0" w:rsidRPr="009046D7" w:rsidRDefault="00BD3BD0" w:rsidP="00EB23E2">
      <w:pPr>
        <w:rPr>
          <w:rFonts w:ascii="Times New Roman" w:hAnsi="Times New Roman"/>
        </w:rPr>
      </w:pPr>
    </w:p>
    <w:p w:rsidR="00BD3BD0" w:rsidRPr="009046D7" w:rsidRDefault="00BD3BD0" w:rsidP="00EB23E2">
      <w:pPr>
        <w:rPr>
          <w:rFonts w:ascii="Times New Roman" w:hAnsi="Times New Roman"/>
        </w:rPr>
      </w:pPr>
    </w:p>
    <w:p w:rsidR="00BD3BD0" w:rsidRPr="009046D7" w:rsidRDefault="00BD3BD0" w:rsidP="00EB23E2">
      <w:pPr>
        <w:rPr>
          <w:rFonts w:ascii="Times New Roman" w:hAnsi="Times New Roman"/>
        </w:rPr>
      </w:pPr>
    </w:p>
    <w:p w:rsidR="00BD3BD0" w:rsidRPr="009046D7" w:rsidRDefault="00BD3BD0" w:rsidP="00EB23E2">
      <w:pPr>
        <w:spacing w:after="0"/>
        <w:rPr>
          <w:rFonts w:ascii="Times New Roman" w:hAnsi="Times New Roman"/>
          <w:b/>
          <w:lang w:val="sq-AL"/>
        </w:rPr>
      </w:pPr>
      <w:r w:rsidRPr="009046D7">
        <w:rPr>
          <w:rFonts w:ascii="Times New Roman" w:hAnsi="Times New Roman"/>
          <w:b/>
          <w:lang w:val="sq-AL"/>
        </w:rPr>
        <w:br w:type="page"/>
      </w:r>
    </w:p>
    <w:p w:rsidR="00BD3BD0" w:rsidRPr="009046D7" w:rsidRDefault="00BD3BD0" w:rsidP="00EB23E2">
      <w:pPr>
        <w:spacing w:after="0"/>
        <w:jc w:val="both"/>
        <w:rPr>
          <w:rFonts w:ascii="Times New Roman" w:hAnsi="Times New Roman"/>
          <w:b/>
          <w:lang w:val="sq-AL"/>
        </w:rPr>
      </w:pPr>
      <w:r w:rsidRPr="009046D7">
        <w:rPr>
          <w:rFonts w:ascii="Times New Roman" w:hAnsi="Times New Roman"/>
          <w:b/>
          <w:lang w:val="sq-AL"/>
        </w:rPr>
        <w:lastRenderedPageBreak/>
        <w:t>Mirënjohje</w:t>
      </w:r>
    </w:p>
    <w:p w:rsidR="00BD3BD0" w:rsidRPr="009046D7" w:rsidRDefault="00BD3BD0" w:rsidP="00EB23E2">
      <w:pPr>
        <w:spacing w:after="0"/>
        <w:jc w:val="both"/>
        <w:rPr>
          <w:rFonts w:ascii="Times New Roman" w:hAnsi="Times New Roman"/>
          <w:b/>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r w:rsidRPr="009046D7">
        <w:rPr>
          <w:rFonts w:ascii="Times New Roman" w:hAnsi="Times New Roman"/>
          <w:lang w:val="sq-AL"/>
        </w:rPr>
        <w:t>Kjo model rregullore u hartua në kuadër të projektit Bashkit të Forta, i zbatuar nga Helvetas dhe i financuar nga Qeveria Zvicerane.</w:t>
      </w: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b/>
          <w:lang w:val="sq-AL"/>
        </w:rPr>
      </w:pPr>
      <w:r w:rsidRPr="009046D7">
        <w:rPr>
          <w:rFonts w:ascii="Times New Roman" w:hAnsi="Times New Roman"/>
          <w:b/>
          <w:lang w:val="sq-AL"/>
        </w:rPr>
        <w:t>Autrorët:</w:t>
      </w:r>
    </w:p>
    <w:p w:rsidR="00BD3BD0" w:rsidRPr="009046D7" w:rsidRDefault="00BD3BD0" w:rsidP="00EB23E2">
      <w:pPr>
        <w:spacing w:after="0"/>
        <w:jc w:val="both"/>
        <w:rPr>
          <w:rFonts w:ascii="Times New Roman" w:hAnsi="Times New Roman"/>
          <w:lang w:val="sq-AL"/>
        </w:rPr>
      </w:pPr>
      <w:r w:rsidRPr="009046D7">
        <w:rPr>
          <w:rFonts w:ascii="Times New Roman" w:hAnsi="Times New Roman"/>
          <w:lang w:val="sq-AL"/>
        </w:rPr>
        <w:t>Ky dokument u hartua nga Universiteti Europian i Tiranës (UET)</w:t>
      </w:r>
    </w:p>
    <w:p w:rsidR="00BD3BD0" w:rsidRPr="009046D7" w:rsidRDefault="00D82311" w:rsidP="00EB23E2">
      <w:pPr>
        <w:spacing w:after="0"/>
        <w:jc w:val="both"/>
        <w:rPr>
          <w:rFonts w:ascii="Times New Roman" w:hAnsi="Times New Roman"/>
          <w:lang w:val="sq-AL"/>
        </w:rPr>
      </w:pPr>
      <w:r w:rsidRPr="009046D7">
        <w:rPr>
          <w:rFonts w:ascii="Times New Roman" w:hAnsi="Times New Roman"/>
          <w:lang w:val="sq-AL"/>
        </w:rPr>
        <w:t>M</w:t>
      </w:r>
      <w:r w:rsidR="00186B98" w:rsidRPr="009046D7">
        <w:rPr>
          <w:rFonts w:ascii="Times New Roman" w:hAnsi="Times New Roman"/>
          <w:lang w:val="sq-AL"/>
        </w:rPr>
        <w:t xml:space="preserve">A. </w:t>
      </w:r>
      <w:r w:rsidR="00BD3BD0" w:rsidRPr="009046D7">
        <w:rPr>
          <w:rFonts w:ascii="Times New Roman" w:hAnsi="Times New Roman"/>
          <w:lang w:val="sq-AL"/>
        </w:rPr>
        <w:t>Artan Rroji</w:t>
      </w: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r w:rsidRPr="009046D7">
        <w:rPr>
          <w:rFonts w:ascii="Times New Roman" w:hAnsi="Times New Roman"/>
          <w:lang w:val="sq-AL"/>
        </w:rPr>
        <w:t>Kontribuan:</w:t>
      </w:r>
    </w:p>
    <w:p w:rsidR="00BD3BD0" w:rsidRPr="009046D7" w:rsidRDefault="00B93EB9" w:rsidP="00EB23E2">
      <w:pPr>
        <w:spacing w:after="0"/>
        <w:jc w:val="both"/>
        <w:rPr>
          <w:rFonts w:ascii="Times New Roman" w:hAnsi="Times New Roman"/>
          <w:lang w:val="sq-AL"/>
        </w:rPr>
      </w:pPr>
      <w:r>
        <w:rPr>
          <w:rFonts w:ascii="Times New Roman" w:hAnsi="Times New Roman"/>
          <w:lang w:val="sq-AL"/>
        </w:rPr>
        <w:t>Dr.</w:t>
      </w:r>
      <w:r w:rsidR="00BD3BD0" w:rsidRPr="009046D7">
        <w:rPr>
          <w:rFonts w:ascii="Times New Roman" w:hAnsi="Times New Roman"/>
          <w:lang w:val="sq-AL"/>
        </w:rPr>
        <w:t>Fatlum Nurja</w:t>
      </w:r>
    </w:p>
    <w:p w:rsidR="00BD3BD0" w:rsidRPr="009046D7" w:rsidRDefault="00BD3BD0" w:rsidP="00EB23E2">
      <w:pPr>
        <w:spacing w:after="0"/>
        <w:jc w:val="both"/>
        <w:rPr>
          <w:rFonts w:ascii="Times New Roman" w:hAnsi="Times New Roman"/>
          <w:lang w:val="sq-AL"/>
        </w:rPr>
      </w:pPr>
      <w:r w:rsidRPr="009046D7">
        <w:rPr>
          <w:rFonts w:ascii="Times New Roman" w:hAnsi="Times New Roman"/>
          <w:lang w:val="sq-AL"/>
        </w:rPr>
        <w:t>tjetër  __________</w:t>
      </w: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p>
    <w:p w:rsidR="00BD3BD0" w:rsidRPr="009046D7" w:rsidRDefault="00BD3BD0" w:rsidP="00EB23E2">
      <w:pPr>
        <w:spacing w:after="0"/>
        <w:jc w:val="both"/>
        <w:rPr>
          <w:rFonts w:ascii="Times New Roman" w:hAnsi="Times New Roman"/>
          <w:lang w:val="sq-AL"/>
        </w:rPr>
      </w:pPr>
      <w:r w:rsidRPr="009046D7">
        <w:rPr>
          <w:rFonts w:ascii="Times New Roman" w:hAnsi="Times New Roman"/>
          <w:lang w:val="sq-AL"/>
        </w:rPr>
        <w:t>Mirënjohje:</w:t>
      </w:r>
    </w:p>
    <w:p w:rsidR="00BD3BD0" w:rsidRPr="009046D7" w:rsidRDefault="00BD3BD0" w:rsidP="00EB23E2">
      <w:pPr>
        <w:rPr>
          <w:rFonts w:ascii="Times New Roman" w:hAnsi="Times New Roman"/>
        </w:rPr>
      </w:pPr>
      <w:r w:rsidRPr="009046D7">
        <w:rPr>
          <w:rFonts w:ascii="Times New Roman" w:hAnsi="Times New Roman"/>
          <w:lang w:val="sq-AL"/>
        </w:rPr>
        <w:t>__________</w:t>
      </w:r>
    </w:p>
    <w:p w:rsidR="00BD3BD0" w:rsidRPr="009046D7" w:rsidRDefault="00BD3BD0" w:rsidP="00EB23E2">
      <w:pPr>
        <w:spacing w:after="0"/>
        <w:rPr>
          <w:rFonts w:ascii="Times New Roman" w:hAnsi="Times New Roman"/>
          <w:b/>
          <w:bCs/>
          <w:kern w:val="32"/>
          <w:sz w:val="24"/>
          <w:szCs w:val="32"/>
        </w:rPr>
      </w:pPr>
      <w:r w:rsidRPr="009046D7">
        <w:rPr>
          <w:rFonts w:ascii="Times New Roman" w:hAnsi="Times New Roman"/>
        </w:rPr>
        <w:br w:type="page"/>
      </w:r>
    </w:p>
    <w:p w:rsidR="00C31D86" w:rsidRPr="00C31D86" w:rsidRDefault="00F65944" w:rsidP="00C31D86">
      <w:pPr>
        <w:spacing w:before="60" w:after="0" w:line="240" w:lineRule="auto"/>
        <w:rPr>
          <w:rFonts w:ascii="Times New Roman" w:hAnsi="Times New Roman"/>
          <w:noProof/>
        </w:rPr>
      </w:pPr>
      <w:bookmarkStart w:id="5" w:name="_Toc439956501"/>
      <w:bookmarkStart w:id="6" w:name="_Toc440011764"/>
      <w:r w:rsidRPr="009046D7">
        <w:rPr>
          <w:rFonts w:ascii="Times New Roman" w:hAnsi="Times New Roman"/>
          <w:b/>
        </w:rPr>
        <w:lastRenderedPageBreak/>
        <w:t>Tabela e P</w:t>
      </w:r>
      <w:r w:rsidR="00BD3BD0" w:rsidRPr="009046D7">
        <w:rPr>
          <w:rFonts w:ascii="Times New Roman" w:hAnsi="Times New Roman"/>
          <w:b/>
        </w:rPr>
        <w:t>ërmbajtjes</w:t>
      </w:r>
      <w:bookmarkEnd w:id="5"/>
      <w:bookmarkEnd w:id="6"/>
      <w:r w:rsidR="006B7F49">
        <w:rPr>
          <w:rFonts w:ascii="Times New Roman" w:hAnsi="Times New Roman"/>
          <w:b/>
        </w:rPr>
        <w:t>mbledhje</w:t>
      </w:r>
      <w:r w:rsidR="002649F0" w:rsidRPr="002649F0">
        <w:rPr>
          <w:rFonts w:ascii="Times New Roman" w:hAnsi="Times New Roman"/>
          <w:b/>
        </w:rPr>
        <w:fldChar w:fldCharType="begin"/>
      </w:r>
      <w:r w:rsidR="00A01ADA" w:rsidRPr="00C31D86">
        <w:rPr>
          <w:rFonts w:ascii="Times New Roman" w:hAnsi="Times New Roman"/>
          <w:b/>
        </w:rPr>
        <w:instrText xml:space="preserve"> TOC \o "1-4" </w:instrText>
      </w:r>
      <w:r w:rsidR="002649F0" w:rsidRPr="002649F0">
        <w:rPr>
          <w:rFonts w:ascii="Times New Roman" w:hAnsi="Times New Roman"/>
          <w:b/>
        </w:rPr>
        <w:fldChar w:fldCharType="separate"/>
      </w:r>
    </w:p>
    <w:p w:rsidR="00C31D86" w:rsidRPr="00C31D86" w:rsidRDefault="00C31D86" w:rsidP="00515BFF">
      <w:pPr>
        <w:pStyle w:val="TOC2"/>
        <w:rPr>
          <w:rFonts w:eastAsiaTheme="minorEastAsia"/>
          <w:lang w:val="en-GB" w:eastAsia="ja-JP"/>
        </w:rPr>
      </w:pPr>
      <w:r w:rsidRPr="00C31D86">
        <w:t>KREU I. DISPOZITA TE PERGJITHSHME</w:t>
      </w:r>
      <w:r w:rsidRPr="00C31D86">
        <w:tab/>
      </w:r>
      <w:r w:rsidR="002649F0" w:rsidRPr="00C31D86">
        <w:fldChar w:fldCharType="begin"/>
      </w:r>
      <w:r w:rsidRPr="00C31D86">
        <w:instrText xml:space="preserve"> PAGEREF _Toc442346062 \h </w:instrText>
      </w:r>
      <w:r w:rsidR="002649F0" w:rsidRPr="00C31D86">
        <w:fldChar w:fldCharType="separate"/>
      </w:r>
      <w:r w:rsidRPr="00C31D86">
        <w:t>5</w:t>
      </w:r>
      <w:r w:rsidR="002649F0" w:rsidRPr="00C31D86">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bdr w:val="none" w:sz="0" w:space="0" w:color="auto" w:frame="1"/>
        </w:rPr>
        <w:t>Objekti</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_Toc442346063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bdr w:val="none" w:sz="0" w:space="0" w:color="auto" w:frame="1"/>
        </w:rPr>
        <w:t>Qëllimi i rregullores</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_Toc442346064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bdr w:val="none" w:sz="0" w:space="0" w:color="auto" w:frame="1"/>
        </w:rPr>
        <w:t>Baza ligjore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_Toc442346065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bdr w:val="none" w:sz="0" w:space="0" w:color="auto" w:frame="1"/>
        </w:rPr>
        <w:t>Përkufizime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_Toc442346066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6</w:t>
      </w:r>
      <w:r w:rsidR="002649F0" w:rsidRPr="00C31D86">
        <w:rPr>
          <w:rFonts w:ascii="Times New Roman" w:hAnsi="Times New Roman"/>
          <w:noProof/>
        </w:rPr>
        <w:fldChar w:fldCharType="end"/>
      </w:r>
    </w:p>
    <w:p w:rsidR="00C31D86" w:rsidRPr="00C31D86" w:rsidRDefault="00C31D86" w:rsidP="00515BFF">
      <w:pPr>
        <w:pStyle w:val="TOC2"/>
        <w:rPr>
          <w:rFonts w:eastAsiaTheme="minorEastAsia"/>
          <w:lang w:val="en-GB" w:eastAsia="ja-JP"/>
        </w:rPr>
      </w:pPr>
      <w:r w:rsidRPr="00C31D86">
        <w:t>KREU II. INFORMIMI I PUBLIKUT DHE TRANSPARENCA</w:t>
      </w:r>
      <w:r w:rsidRPr="00C31D86">
        <w:tab/>
      </w:r>
      <w:r w:rsidR="002649F0" w:rsidRPr="00C31D86">
        <w:fldChar w:fldCharType="begin"/>
      </w:r>
      <w:r w:rsidRPr="00C31D86">
        <w:instrText xml:space="preserve"> PAGEREF _Toc442346067 \h </w:instrText>
      </w:r>
      <w:r w:rsidR="002649F0" w:rsidRPr="00C31D86">
        <w:fldChar w:fldCharType="separate"/>
      </w:r>
      <w:r w:rsidRPr="00C31D86">
        <w:t>8</w:t>
      </w:r>
      <w:r w:rsidR="002649F0" w:rsidRPr="00C31D86">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Informimi i Publikut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_Toc442346068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8</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Transparenca e Proçesit të Vendimarrjes dhe Veprimtarisë së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_Toc442346069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8</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Faqja e internetit e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_Toc442346070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9</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Publikimi i dokumenteve  në lidhje me vendimmarrjen dhe këshillimin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_Toc442346071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9</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Publikimi i aktiviteteve të Këshillit, Komisioneve dhe Këshilltarëve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_Toc442346072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10</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Programi i Transparencës</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_Toc442346073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10</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Raporti i Transparencës</w:t>
      </w:r>
      <w:r w:rsidRPr="00C31D86">
        <w:rPr>
          <w:rFonts w:ascii="Times New Roman" w:hAnsi="Times New Roman"/>
          <w:noProof/>
          <w:lang w:val="it-IT"/>
        </w:rPr>
        <w:t xml:space="preserve"> për Procesin e Vendimmarrjes</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_Toc442346074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11</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Transparenca e Mbledhjeve të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_Toc442346075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11</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Përgjegjësia e  Sekretarit në bërjen publike të dokumenteve dhe veprimtarisë së Këshillit </w:t>
      </w:r>
      <w:r w:rsidRPr="00C31D86">
        <w:rPr>
          <w:rFonts w:ascii="Times New Roman" w:hAnsi="Times New Roman"/>
          <w:noProof/>
          <w:lang w:val="it-IT"/>
        </w:rPr>
        <w:t>dhe Këshilltareve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_Toc442346076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12</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Botimet e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_Toc442346077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12</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 xml:space="preserve">Qasja e Publikut në Botimet e </w:t>
      </w:r>
      <w:r w:rsidRPr="00C31D86">
        <w:rPr>
          <w:rFonts w:ascii="Times New Roman" w:hAnsi="Times New Roman"/>
          <w:noProof/>
        </w:rPr>
        <w:t>Bibliotekës së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_Toc442346078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12</w:t>
      </w:r>
      <w:r w:rsidR="002649F0" w:rsidRPr="00C31D86">
        <w:rPr>
          <w:rFonts w:ascii="Times New Roman" w:hAnsi="Times New Roman"/>
          <w:noProof/>
        </w:rPr>
        <w:fldChar w:fldCharType="end"/>
      </w:r>
    </w:p>
    <w:p w:rsidR="00C31D86" w:rsidRPr="00C31D86" w:rsidRDefault="00C31D86" w:rsidP="00515BFF">
      <w:pPr>
        <w:pStyle w:val="TOC2"/>
        <w:rPr>
          <w:rFonts w:eastAsiaTheme="minorEastAsia"/>
          <w:lang w:val="en-GB" w:eastAsia="ja-JP"/>
        </w:rPr>
      </w:pPr>
      <w:r w:rsidRPr="00C31D86">
        <w:t>KREU III. PJESËMARRJA E PUBLIKUT</w:t>
      </w:r>
      <w:r w:rsidRPr="00C31D86">
        <w:tab/>
      </w:r>
      <w:r w:rsidR="002649F0" w:rsidRPr="00C31D86">
        <w:fldChar w:fldCharType="begin"/>
      </w:r>
      <w:r w:rsidRPr="00C31D86">
        <w:instrText xml:space="preserve"> PAGEREF _Toc442346079 \h </w:instrText>
      </w:r>
      <w:r w:rsidR="002649F0" w:rsidRPr="00C31D86">
        <w:fldChar w:fldCharType="separate"/>
      </w:r>
      <w:r w:rsidRPr="00C31D86">
        <w:t>13</w:t>
      </w:r>
      <w:r w:rsidR="002649F0" w:rsidRPr="00C31D86">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Të drejtat e qytetarëve për pjesëmarrje në qeverisjen bashkiake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_Toc442346080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Format e nxitjes së pjesëmarrjes së publikut në proçesin e vendimmarrjes</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_Toc442346081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Mekanizmat institucional për nxitjen e pjesëmarrjes së publikut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_Toc442346082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14</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Pjesëmarrja e strukturave komunitare në proçesin e vendimmarrjes</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_Toc442346083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14</w:t>
      </w:r>
      <w:r w:rsidR="002649F0" w:rsidRPr="00C31D86">
        <w:rPr>
          <w:rFonts w:ascii="Times New Roman" w:hAnsi="Times New Roman"/>
          <w:noProof/>
        </w:rPr>
        <w:fldChar w:fldCharType="end"/>
      </w:r>
    </w:p>
    <w:p w:rsidR="00C31D86" w:rsidRPr="00515BFF" w:rsidRDefault="00C31D86" w:rsidP="00515BFF">
      <w:pPr>
        <w:pStyle w:val="TOC2"/>
        <w:rPr>
          <w:rFonts w:eastAsiaTheme="minorEastAsia"/>
          <w:lang w:val="en-GB" w:eastAsia="ja-JP"/>
        </w:rPr>
      </w:pPr>
      <w:r w:rsidRPr="00515BFF">
        <w:t>KREU IV. NJOFTIMI DHE KËSHILLIMI I PUBLIKUT</w:t>
      </w:r>
      <w:r w:rsidRPr="00515BFF">
        <w:tab/>
      </w:r>
      <w:r w:rsidR="002649F0" w:rsidRPr="00515BFF">
        <w:fldChar w:fldCharType="begin"/>
      </w:r>
      <w:r w:rsidRPr="00515BFF">
        <w:instrText xml:space="preserve"> PAGEREF _Toc442346084 \h </w:instrText>
      </w:r>
      <w:r w:rsidR="002649F0" w:rsidRPr="00515BFF">
        <w:fldChar w:fldCharType="separate"/>
      </w:r>
      <w:r w:rsidRPr="00515BFF">
        <w:t>15</w:t>
      </w:r>
      <w:r w:rsidR="002649F0" w:rsidRPr="00515BFF">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Detyrimi për zhvillimin e seancave të këshillimit me 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_Toc442346085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Të drejtat dhe detyrimet e publikut në proçesin e </w:t>
      </w:r>
      <w:r w:rsidRPr="00C31D86">
        <w:rPr>
          <w:rFonts w:ascii="Times New Roman" w:hAnsi="Times New Roman"/>
          <w:noProof/>
          <w:lang w:val="it-IT"/>
        </w:rPr>
        <w:t>këshillimit</w:t>
      </w:r>
      <w:r w:rsidRPr="00C31D86">
        <w:rPr>
          <w:rFonts w:ascii="Times New Roman" w:hAnsi="Times New Roman"/>
          <w:noProof/>
        </w:rPr>
        <w:t xml:space="preserve">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_Toc442346086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16</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Detyrimi për njoftimin dhe </w:t>
      </w:r>
      <w:r w:rsidRPr="00C31D86">
        <w:rPr>
          <w:rFonts w:ascii="Times New Roman" w:hAnsi="Times New Roman"/>
          <w:noProof/>
          <w:lang w:val="it-IT"/>
        </w:rPr>
        <w:t>këshillimin</w:t>
      </w:r>
      <w:r w:rsidRPr="00C31D86">
        <w:rPr>
          <w:rFonts w:ascii="Times New Roman" w:hAnsi="Times New Roman"/>
          <w:noProof/>
        </w:rPr>
        <w:t xml:space="preserve">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_Toc442346087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16</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Masat për </w:t>
      </w:r>
      <w:r w:rsidRPr="00C31D86">
        <w:rPr>
          <w:rFonts w:ascii="Times New Roman" w:hAnsi="Times New Roman"/>
          <w:noProof/>
          <w:lang w:val="it-IT"/>
        </w:rPr>
        <w:t xml:space="preserve">pjesëmarrjes së </w:t>
      </w:r>
      <w:r w:rsidRPr="00C31D86">
        <w:rPr>
          <w:rFonts w:ascii="Times New Roman" w:hAnsi="Times New Roman"/>
          <w:noProof/>
        </w:rPr>
        <w:t>publikut në proçesin e këshillimit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_Toc442346088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17</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Planifikimi i takimeve apo seancave të këshillimit me 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_Toc442346089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17</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Format e këshillimit me 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_Toc442346090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18</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Fazat e proçesit të këshillimit me 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_Toc442346091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18</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Standartet e këshillimit dhe informacioni që u sigurohet palëve të interesuara</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_Toc442346092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19</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Përgatitja e njoftimit dhe e takimeve këshillimore </w:t>
      </w:r>
      <w:r w:rsidRPr="00C31D86">
        <w:rPr>
          <w:rFonts w:ascii="Times New Roman" w:hAnsi="Times New Roman"/>
          <w:noProof/>
          <w:lang w:val="en-GB"/>
        </w:rPr>
        <w:t xml:space="preserve">me </w:t>
      </w:r>
      <w:r w:rsidRPr="00C31D86">
        <w:rPr>
          <w:rFonts w:ascii="Times New Roman" w:hAnsi="Times New Roman"/>
          <w:noProof/>
        </w:rPr>
        <w:t>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_Toc442346093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20</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Mënyrat e njoftimit dhe marrjes së komenteve dhe rekomandimeve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_Toc442346094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20</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Mbajtja e takimeve këshillimore </w:t>
      </w:r>
      <w:r w:rsidRPr="00C31D86">
        <w:rPr>
          <w:rFonts w:ascii="Times New Roman" w:hAnsi="Times New Roman"/>
          <w:noProof/>
          <w:lang w:val="en-GB"/>
        </w:rPr>
        <w:t xml:space="preserve">me </w:t>
      </w:r>
      <w:r w:rsidRPr="00C31D86">
        <w:rPr>
          <w:rFonts w:ascii="Times New Roman" w:hAnsi="Times New Roman"/>
          <w:noProof/>
        </w:rPr>
        <w:t>bashkësinë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_Toc442346095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21</w:t>
      </w:r>
      <w:r w:rsidR="002649F0" w:rsidRPr="00C31D86">
        <w:rPr>
          <w:rFonts w:ascii="Times New Roman" w:hAnsi="Times New Roman"/>
          <w:noProof/>
        </w:rPr>
        <w:fldChar w:fldCharType="end"/>
      </w:r>
    </w:p>
    <w:p w:rsidR="00C31D86" w:rsidRPr="00C31D86" w:rsidRDefault="00C331C0" w:rsidP="00C31D86">
      <w:pPr>
        <w:pStyle w:val="TOC4"/>
        <w:tabs>
          <w:tab w:val="right" w:leader="dot" w:pos="7963"/>
        </w:tabs>
        <w:spacing w:before="60" w:after="0" w:line="240" w:lineRule="auto"/>
        <w:rPr>
          <w:rFonts w:ascii="Times New Roman" w:eastAsiaTheme="minorEastAsia" w:hAnsi="Times New Roman"/>
          <w:noProof/>
          <w:lang w:val="en-GB" w:eastAsia="ja-JP"/>
        </w:rPr>
      </w:pPr>
      <w:r>
        <w:rPr>
          <w:rFonts w:ascii="Times New Roman" w:hAnsi="Times New Roman"/>
          <w:noProof/>
          <w:lang w:val="it-IT"/>
        </w:rPr>
        <w:t xml:space="preserve">Afati </w:t>
      </w:r>
      <w:r w:rsidR="00C31D86" w:rsidRPr="00C31D86">
        <w:rPr>
          <w:rFonts w:ascii="Times New Roman" w:hAnsi="Times New Roman"/>
          <w:noProof/>
          <w:lang w:val="it-IT"/>
        </w:rPr>
        <w:t>e standartet për dorëzim</w:t>
      </w:r>
      <w:r>
        <w:rPr>
          <w:rFonts w:ascii="Times New Roman" w:hAnsi="Times New Roman"/>
          <w:noProof/>
          <w:lang w:val="it-IT"/>
        </w:rPr>
        <w:t xml:space="preserve">in dhe shqyrtimin e komenteve </w:t>
      </w:r>
      <w:r w:rsidR="00C31D86" w:rsidRPr="00C31D86">
        <w:rPr>
          <w:rFonts w:ascii="Times New Roman" w:hAnsi="Times New Roman"/>
          <w:noProof/>
          <w:lang w:val="it-IT"/>
        </w:rPr>
        <w:t>e rekomandimeve</w:t>
      </w:r>
      <w:r w:rsidR="00C31D86" w:rsidRPr="00C31D86">
        <w:rPr>
          <w:rFonts w:ascii="Times New Roman" w:hAnsi="Times New Roman"/>
          <w:noProof/>
        </w:rPr>
        <w:tab/>
      </w:r>
      <w:r w:rsidR="002649F0" w:rsidRPr="00C31D86">
        <w:rPr>
          <w:rFonts w:ascii="Times New Roman" w:hAnsi="Times New Roman"/>
          <w:noProof/>
        </w:rPr>
        <w:fldChar w:fldCharType="begin"/>
      </w:r>
      <w:r w:rsidR="00C31D86" w:rsidRPr="00C31D86">
        <w:rPr>
          <w:rFonts w:ascii="Times New Roman" w:hAnsi="Times New Roman"/>
          <w:noProof/>
        </w:rPr>
        <w:instrText xml:space="preserve"> PAGEREF _Toc442346096 \h </w:instrText>
      </w:r>
      <w:r w:rsidR="002649F0" w:rsidRPr="00C31D86">
        <w:rPr>
          <w:rFonts w:ascii="Times New Roman" w:hAnsi="Times New Roman"/>
          <w:noProof/>
        </w:rPr>
      </w:r>
      <w:r w:rsidR="002649F0" w:rsidRPr="00C31D86">
        <w:rPr>
          <w:rFonts w:ascii="Times New Roman" w:hAnsi="Times New Roman"/>
          <w:noProof/>
        </w:rPr>
        <w:fldChar w:fldCharType="separate"/>
      </w:r>
      <w:r w:rsidR="00C31D86" w:rsidRPr="00C31D86">
        <w:rPr>
          <w:rFonts w:ascii="Times New Roman" w:hAnsi="Times New Roman"/>
          <w:noProof/>
        </w:rPr>
        <w:t>22</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Dokumentimi dhe shqyrtimi i komenteve dhe rekomandimeve të bashkësisë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_Toc442346097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Standartet e reagimi</w:t>
      </w:r>
      <w:r w:rsidR="00C331C0">
        <w:rPr>
          <w:rFonts w:ascii="Times New Roman" w:hAnsi="Times New Roman"/>
          <w:noProof/>
        </w:rPr>
        <w:t xml:space="preserve">t të Këshillit ndaj komenteve </w:t>
      </w:r>
      <w:r w:rsidRPr="00C31D86">
        <w:rPr>
          <w:rFonts w:ascii="Times New Roman" w:hAnsi="Times New Roman"/>
          <w:noProof/>
        </w:rPr>
        <w:t>e rekomandimeve të publikut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_Toc442346098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24</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Pjesëmarrja e qytetarëve në Mbledhjen e Këshillit</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_Toc442346099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24</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Përfshirja e këshillave komunitarë dhe kryesive të fshatrave në proçesin e këshillimit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_Toc442346100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Këshillimi i publikut për projekt Planin Strategjik të Zhvillimit të Bashkisë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_Toc442346101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25</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Këshillimi i publikut për projekt dokumentin e buxhetit të bashkisë</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_Toc442346102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26</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lastRenderedPageBreak/>
        <w:t>Këshillimi i publikut për projekt Planin e Përgjithshëm Vendor</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_Toc442346103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27</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lang w:val="it-IT"/>
        </w:rPr>
        <w:t>Financimi i</w:t>
      </w:r>
      <w:r w:rsidRPr="00C31D86">
        <w:rPr>
          <w:rFonts w:ascii="Times New Roman" w:hAnsi="Times New Roman"/>
          <w:noProof/>
        </w:rPr>
        <w:t xml:space="preserve"> të këshillimeve publike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_Toc442346104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30</w:t>
      </w:r>
      <w:r w:rsidR="002649F0" w:rsidRPr="00C31D86">
        <w:rPr>
          <w:rFonts w:ascii="Times New Roman" w:hAnsi="Times New Roman"/>
          <w:noProof/>
        </w:rPr>
        <w:fldChar w:fldCharType="end"/>
      </w:r>
    </w:p>
    <w:p w:rsidR="00C31D86" w:rsidRPr="00C31D86" w:rsidRDefault="00C31D86" w:rsidP="00515BFF">
      <w:pPr>
        <w:pStyle w:val="TOC2"/>
        <w:rPr>
          <w:rFonts w:eastAsiaTheme="minorEastAsia"/>
          <w:lang w:val="en-GB" w:eastAsia="ja-JP"/>
        </w:rPr>
      </w:pPr>
      <w:r w:rsidRPr="00C31D86">
        <w:t>KREU V. MBROJTJA E TE DHENAVE PERSONALE</w:t>
      </w:r>
      <w:r w:rsidRPr="00C31D86">
        <w:tab/>
      </w:r>
      <w:r w:rsidR="002649F0" w:rsidRPr="00C31D86">
        <w:fldChar w:fldCharType="begin"/>
      </w:r>
      <w:r w:rsidRPr="00C31D86">
        <w:instrText xml:space="preserve"> PAGEREF _Toc442346105 \h </w:instrText>
      </w:r>
      <w:r w:rsidR="002649F0" w:rsidRPr="00C31D86">
        <w:fldChar w:fldCharType="separate"/>
      </w:r>
      <w:r w:rsidRPr="00C31D86">
        <w:t>30</w:t>
      </w:r>
      <w:r w:rsidR="002649F0" w:rsidRPr="00C31D86">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Mbrojtja e të Dhënave Personale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_Toc442346106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30</w:t>
      </w:r>
      <w:r w:rsidR="002649F0" w:rsidRPr="00C31D86">
        <w:rPr>
          <w:rFonts w:ascii="Times New Roman" w:hAnsi="Times New Roman"/>
          <w:noProof/>
        </w:rPr>
        <w:fldChar w:fldCharType="end"/>
      </w:r>
    </w:p>
    <w:p w:rsidR="00C31D86" w:rsidRPr="00C31D86" w:rsidRDefault="00C31D86" w:rsidP="00C331C0">
      <w:pPr>
        <w:pStyle w:val="TOC1"/>
        <w:rPr>
          <w:rFonts w:eastAsiaTheme="minorEastAsia"/>
          <w:lang w:val="en-GB" w:eastAsia="ja-JP"/>
        </w:rPr>
      </w:pPr>
      <w:r w:rsidRPr="00C31D86">
        <w:t>PJESA VI. MARRËDHËNJET ME MEDIAN</w:t>
      </w:r>
      <w:r w:rsidRPr="00C31D86">
        <w:tab/>
      </w:r>
      <w:r w:rsidR="002649F0" w:rsidRPr="00C31D86">
        <w:fldChar w:fldCharType="begin"/>
      </w:r>
      <w:r w:rsidRPr="00C31D86">
        <w:instrText xml:space="preserve"> PAGEREF _Toc442346107 \h </w:instrText>
      </w:r>
      <w:r w:rsidR="002649F0" w:rsidRPr="00C31D86">
        <w:fldChar w:fldCharType="separate"/>
      </w:r>
      <w:r w:rsidRPr="00C31D86">
        <w:t>31</w:t>
      </w:r>
      <w:r w:rsidR="002649F0" w:rsidRPr="00C31D86">
        <w:fldChar w:fldCharType="end"/>
      </w:r>
    </w:p>
    <w:p w:rsidR="00C331C0" w:rsidRDefault="00C331C0" w:rsidP="00C31D86">
      <w:pPr>
        <w:pStyle w:val="TOC4"/>
        <w:tabs>
          <w:tab w:val="right" w:leader="dot" w:pos="7963"/>
        </w:tabs>
        <w:spacing w:before="60" w:after="0" w:line="240" w:lineRule="auto"/>
        <w:rPr>
          <w:rFonts w:ascii="Times New Roman" w:hAnsi="Times New Roman"/>
          <w:noProof/>
        </w:rPr>
      </w:pP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Shtojca nr. 1. Tabela për këshillimit publik që shoqëron projektaktin drejtuar Këshillit Bashkiak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_Toc442346108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 xml:space="preserve">Shtojca nr. 2. </w:t>
      </w:r>
      <w:r w:rsidRPr="00C31D86">
        <w:rPr>
          <w:rFonts w:ascii="Times New Roman" w:hAnsi="Times New Roman"/>
          <w:noProof/>
          <w:lang w:val="it-IT"/>
        </w:rPr>
        <w:t>Model shkrese me komente dhe/ apo rekomandime dërguar Këshillit Bashkiak në lidhje me projektakte të shpallura për këshillim publik.</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_Toc442346109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Shtojca nr. 3. Model i proçesverbalit të takimit publik për këshillimin të projekakteve.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_Toc442346110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33</w:t>
      </w:r>
      <w:r w:rsidR="002649F0" w:rsidRPr="00C31D86">
        <w:rPr>
          <w:rFonts w:ascii="Times New Roman" w:hAnsi="Times New Roman"/>
          <w:noProof/>
        </w:rPr>
        <w:fldChar w:fldCharType="end"/>
      </w:r>
    </w:p>
    <w:p w:rsidR="00C31D86" w:rsidRPr="00C31D86" w:rsidRDefault="00C31D86" w:rsidP="00C31D86">
      <w:pPr>
        <w:pStyle w:val="TOC4"/>
        <w:tabs>
          <w:tab w:val="right" w:leader="dot" w:pos="7963"/>
        </w:tabs>
        <w:spacing w:before="60" w:after="0" w:line="240" w:lineRule="auto"/>
        <w:rPr>
          <w:rFonts w:ascii="Times New Roman" w:eastAsiaTheme="minorEastAsia" w:hAnsi="Times New Roman"/>
          <w:noProof/>
          <w:lang w:val="en-GB" w:eastAsia="ja-JP"/>
        </w:rPr>
      </w:pPr>
      <w:r w:rsidRPr="00C31D86">
        <w:rPr>
          <w:rFonts w:ascii="Times New Roman" w:hAnsi="Times New Roman"/>
          <w:noProof/>
        </w:rPr>
        <w:t>Shtojca nr. 5. Model i dokumentit përmbledhës së rekomandimeve të pranuara nga takimeve publike</w:t>
      </w:r>
      <w:r w:rsidRPr="00C31D86">
        <w:rPr>
          <w:rFonts w:ascii="Times New Roman" w:hAnsi="Times New Roman"/>
          <w:noProof/>
        </w:rPr>
        <w:tab/>
      </w:r>
      <w:r w:rsidR="002649F0" w:rsidRPr="00C31D86">
        <w:rPr>
          <w:rFonts w:ascii="Times New Roman" w:hAnsi="Times New Roman"/>
          <w:noProof/>
        </w:rPr>
        <w:fldChar w:fldCharType="begin"/>
      </w:r>
      <w:r w:rsidRPr="00C31D86">
        <w:rPr>
          <w:rFonts w:ascii="Times New Roman" w:hAnsi="Times New Roman"/>
          <w:noProof/>
        </w:rPr>
        <w:instrText xml:space="preserve"> PAGEREF _Toc442346111 \h </w:instrText>
      </w:r>
      <w:r w:rsidR="002649F0" w:rsidRPr="00C31D86">
        <w:rPr>
          <w:rFonts w:ascii="Times New Roman" w:hAnsi="Times New Roman"/>
          <w:noProof/>
        </w:rPr>
      </w:r>
      <w:r w:rsidR="002649F0" w:rsidRPr="00C31D86">
        <w:rPr>
          <w:rFonts w:ascii="Times New Roman" w:hAnsi="Times New Roman"/>
          <w:noProof/>
        </w:rPr>
        <w:fldChar w:fldCharType="separate"/>
      </w:r>
      <w:r w:rsidRPr="00C31D86">
        <w:rPr>
          <w:rFonts w:ascii="Times New Roman" w:hAnsi="Times New Roman"/>
          <w:noProof/>
        </w:rPr>
        <w:t>33</w:t>
      </w:r>
      <w:r w:rsidR="002649F0" w:rsidRPr="00C31D86">
        <w:rPr>
          <w:rFonts w:ascii="Times New Roman" w:hAnsi="Times New Roman"/>
          <w:noProof/>
        </w:rPr>
        <w:fldChar w:fldCharType="end"/>
      </w:r>
    </w:p>
    <w:p w:rsidR="00BD3BD0" w:rsidRPr="006141CC" w:rsidRDefault="002649F0" w:rsidP="00C31D86">
      <w:pPr>
        <w:spacing w:before="60" w:after="0" w:line="240" w:lineRule="auto"/>
        <w:rPr>
          <w:rFonts w:ascii="Times New Roman" w:hAnsi="Times New Roman"/>
        </w:rPr>
      </w:pPr>
      <w:r w:rsidRPr="00C31D86">
        <w:rPr>
          <w:rFonts w:ascii="Times New Roman" w:hAnsi="Times New Roman"/>
        </w:rPr>
        <w:fldChar w:fldCharType="end"/>
      </w:r>
      <w:r w:rsidR="00BD3BD0" w:rsidRPr="006141CC">
        <w:rPr>
          <w:rFonts w:ascii="Times New Roman" w:hAnsi="Times New Roman"/>
        </w:rPr>
        <w:br w:type="page"/>
      </w:r>
    </w:p>
    <w:p w:rsidR="00D21FA4" w:rsidRPr="009046D7" w:rsidRDefault="00296B7C" w:rsidP="00296B7C">
      <w:pPr>
        <w:pStyle w:val="Heading2"/>
      </w:pPr>
      <w:bookmarkStart w:id="7" w:name="_Toc442346062"/>
      <w:r w:rsidRPr="009046D7">
        <w:rPr>
          <w:szCs w:val="22"/>
        </w:rPr>
        <w:lastRenderedPageBreak/>
        <w:t>KREU</w:t>
      </w:r>
      <w:r w:rsidRPr="009046D7" w:rsidDel="001628C2">
        <w:rPr>
          <w:szCs w:val="22"/>
        </w:rPr>
        <w:t xml:space="preserve"> </w:t>
      </w:r>
      <w:r w:rsidRPr="009046D7">
        <w:rPr>
          <w:szCs w:val="22"/>
        </w:rPr>
        <w:t xml:space="preserve">I. </w:t>
      </w:r>
      <w:r w:rsidR="00D21FA4" w:rsidRPr="009046D7">
        <w:t>DISPOZITA TE PERGJITHSHME</w:t>
      </w:r>
      <w:bookmarkEnd w:id="7"/>
      <w:r w:rsidR="00D21FA4" w:rsidRPr="009046D7">
        <w:t xml:space="preserve"> </w:t>
      </w:r>
    </w:p>
    <w:p w:rsidR="009401D5" w:rsidRPr="009046D7" w:rsidRDefault="009401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9401D5" w:rsidRPr="009046D7" w:rsidRDefault="009401D5" w:rsidP="00EB23E2">
      <w:pPr>
        <w:pStyle w:val="Heading4"/>
        <w:jc w:val="center"/>
        <w:rPr>
          <w:lang w:val="it-IT"/>
        </w:rPr>
      </w:pPr>
      <w:bookmarkStart w:id="8" w:name="_Toc442346063"/>
      <w:r w:rsidRPr="009046D7">
        <w:rPr>
          <w:bdr w:val="none" w:sz="0" w:space="0" w:color="auto" w:frame="1"/>
        </w:rPr>
        <w:t>Objekti</w:t>
      </w:r>
      <w:bookmarkEnd w:id="8"/>
    </w:p>
    <w:p w:rsidR="009401D5" w:rsidRPr="009046D7" w:rsidRDefault="009401D5" w:rsidP="00EB23E2">
      <w:pPr>
        <w:spacing w:after="0"/>
        <w:jc w:val="both"/>
        <w:rPr>
          <w:rFonts w:ascii="Times New Roman" w:hAnsi="Times New Roman"/>
          <w:lang w:val="it-IT"/>
        </w:rPr>
      </w:pPr>
      <w:r w:rsidRPr="009046D7">
        <w:rPr>
          <w:rFonts w:ascii="Times New Roman" w:hAnsi="Times New Roman"/>
          <w:lang w:val="it-IT"/>
        </w:rPr>
        <w:t xml:space="preserve">Kjo rregullore </w:t>
      </w:r>
      <w:r w:rsidRPr="00B116AB">
        <w:rPr>
          <w:rFonts w:ascii="Times New Roman" w:hAnsi="Times New Roman"/>
          <w:lang w:val="it-IT"/>
        </w:rPr>
        <w:t xml:space="preserve">përcakton rregullat </w:t>
      </w:r>
      <w:r w:rsidR="005A01CA" w:rsidRPr="00B116AB">
        <w:rPr>
          <w:rFonts w:ascii="Times New Roman" w:hAnsi="Times New Roman"/>
          <w:lang w:val="it-IT"/>
        </w:rPr>
        <w:t>dhe procedurat e informimit të publikut dhe transparencën e politikëbërjes, vendimmarrjes dhe veprimtarisë së Këshillit</w:t>
      </w:r>
      <w:r w:rsidR="005A01CA" w:rsidRPr="007937AA">
        <w:rPr>
          <w:rFonts w:ascii="Times New Roman" w:hAnsi="Times New Roman"/>
          <w:lang w:val="it-IT"/>
        </w:rPr>
        <w:t xml:space="preserve"> Bashkiak __________ (në vijim Këshilli)</w:t>
      </w:r>
      <w:r w:rsidR="005A01CA" w:rsidRPr="00B116AB">
        <w:rPr>
          <w:rFonts w:ascii="Times New Roman" w:hAnsi="Times New Roman"/>
          <w:lang w:val="it-IT"/>
        </w:rPr>
        <w:t xml:space="preserve">, </w:t>
      </w:r>
      <w:r w:rsidR="00FF6881" w:rsidRPr="007937AA">
        <w:rPr>
          <w:rFonts w:ascii="Times New Roman" w:hAnsi="Times New Roman"/>
          <w:bCs/>
          <w:iCs/>
          <w:lang w:val="it-IT"/>
        </w:rPr>
        <w:t>këshillimin</w:t>
      </w:r>
      <w:r w:rsidR="005A01CA" w:rsidRPr="007937AA">
        <w:rPr>
          <w:rFonts w:ascii="Times New Roman" w:hAnsi="Times New Roman"/>
          <w:lang w:val="it-IT"/>
        </w:rPr>
        <w:t xml:space="preserve"> </w:t>
      </w:r>
      <w:r w:rsidRPr="007937AA">
        <w:rPr>
          <w:rFonts w:ascii="Times New Roman" w:hAnsi="Times New Roman"/>
          <w:lang w:val="it-IT"/>
        </w:rPr>
        <w:t xml:space="preserve">e Këshillit </w:t>
      </w:r>
      <w:r w:rsidR="005A01CA" w:rsidRPr="007937AA">
        <w:rPr>
          <w:rFonts w:ascii="Times New Roman" w:hAnsi="Times New Roman"/>
          <w:lang w:val="it-IT"/>
        </w:rPr>
        <w:t xml:space="preserve">me publikun dhe palët e ineresuara përgjatë proçesit </w:t>
      </w:r>
      <w:r w:rsidR="005A01CA" w:rsidRPr="00B116AB">
        <w:rPr>
          <w:rFonts w:ascii="Times New Roman" w:hAnsi="Times New Roman"/>
          <w:lang w:val="it-IT"/>
        </w:rPr>
        <w:t>e politikëbërjes dhe vendimmarrjes</w:t>
      </w:r>
      <w:r w:rsidR="00886A25" w:rsidRPr="00B116AB">
        <w:rPr>
          <w:rFonts w:ascii="Times New Roman" w:hAnsi="Times New Roman"/>
          <w:lang w:val="it-IT"/>
        </w:rPr>
        <w:t>,</w:t>
      </w:r>
      <w:r w:rsidR="00886A25" w:rsidRPr="007937AA">
        <w:rPr>
          <w:rFonts w:ascii="Times New Roman" w:hAnsi="Times New Roman"/>
          <w:lang w:val="it-IT"/>
        </w:rPr>
        <w:t xml:space="preserve"> si dhe marredhëniet me</w:t>
      </w:r>
      <w:r w:rsidR="00886A25" w:rsidRPr="009046D7">
        <w:rPr>
          <w:rFonts w:ascii="Times New Roman" w:hAnsi="Times New Roman"/>
          <w:lang w:val="it-IT"/>
        </w:rPr>
        <w:t xml:space="preserve"> median,</w:t>
      </w:r>
      <w:r w:rsidR="005A01CA" w:rsidRPr="009046D7">
        <w:rPr>
          <w:rFonts w:ascii="Times New Roman" w:hAnsi="Times New Roman"/>
          <w:lang w:val="it-IT"/>
        </w:rPr>
        <w:t xml:space="preserve"> </w:t>
      </w:r>
      <w:r w:rsidRPr="009046D7">
        <w:rPr>
          <w:rFonts w:ascii="Times New Roman" w:hAnsi="Times New Roman"/>
          <w:lang w:val="it-IT"/>
        </w:rPr>
        <w:t>gjatë ushtrimit të funksioneve dhe realizimin e detyrave të dhëna me ligj dhe ato për të cilat Këshilli ka diskrecion ligjor.</w:t>
      </w:r>
      <w:r w:rsidRPr="009046D7">
        <w:rPr>
          <w:rStyle w:val="FootnoteReference"/>
          <w:rFonts w:ascii="Times New Roman" w:hAnsi="Times New Roman"/>
          <w:lang w:val="it-IT"/>
        </w:rPr>
        <w:footnoteReference w:id="1"/>
      </w:r>
      <w:r w:rsidRPr="009046D7">
        <w:rPr>
          <w:rFonts w:ascii="Times New Roman" w:hAnsi="Times New Roman"/>
          <w:lang w:val="it-IT"/>
        </w:rPr>
        <w:t xml:space="preserve"> </w:t>
      </w:r>
    </w:p>
    <w:p w:rsidR="00894D81" w:rsidRPr="009046D7" w:rsidRDefault="00894D81"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894D81" w:rsidRPr="009046D7" w:rsidRDefault="00894D81" w:rsidP="00EB23E2">
      <w:pPr>
        <w:pStyle w:val="Heading4"/>
        <w:jc w:val="center"/>
        <w:rPr>
          <w:lang w:val="it-IT"/>
        </w:rPr>
      </w:pPr>
      <w:bookmarkStart w:id="9" w:name="_Toc442346064"/>
      <w:r w:rsidRPr="009046D7">
        <w:rPr>
          <w:bdr w:val="none" w:sz="0" w:space="0" w:color="auto" w:frame="1"/>
        </w:rPr>
        <w:t>Qëllimi i rregullores</w:t>
      </w:r>
      <w:bookmarkEnd w:id="9"/>
    </w:p>
    <w:p w:rsidR="00894D81" w:rsidRPr="009046D7" w:rsidRDefault="00894D81" w:rsidP="00EB23E2">
      <w:pPr>
        <w:spacing w:after="0"/>
        <w:jc w:val="both"/>
        <w:rPr>
          <w:rFonts w:ascii="Times New Roman" w:hAnsi="Times New Roman"/>
          <w:lang w:val="sq-AL"/>
        </w:rPr>
      </w:pPr>
      <w:r w:rsidRPr="009046D7">
        <w:rPr>
          <w:rFonts w:ascii="Times New Roman" w:hAnsi="Times New Roman"/>
          <w:lang w:val="sq-AL"/>
        </w:rPr>
        <w:t xml:space="preserve">Qëllimi kësaj Rregulloreje është: </w:t>
      </w:r>
    </w:p>
    <w:p w:rsidR="00F3685F" w:rsidRPr="007937AA" w:rsidRDefault="00894D81" w:rsidP="00B07231">
      <w:pPr>
        <w:numPr>
          <w:ilvl w:val="0"/>
          <w:numId w:val="26"/>
        </w:numPr>
        <w:spacing w:before="80" w:after="0"/>
        <w:ind w:left="567" w:hanging="357"/>
        <w:jc w:val="both"/>
        <w:rPr>
          <w:rFonts w:ascii="Times New Roman" w:hAnsi="Times New Roman"/>
          <w:lang w:val="sq-AL"/>
        </w:rPr>
      </w:pPr>
      <w:r w:rsidRPr="009046D7">
        <w:rPr>
          <w:rFonts w:ascii="Times New Roman" w:hAnsi="Times New Roman"/>
          <w:lang w:val="sq-AL"/>
        </w:rPr>
        <w:t xml:space="preserve">Të </w:t>
      </w:r>
      <w:r w:rsidR="002662A3" w:rsidRPr="009046D7">
        <w:rPr>
          <w:rFonts w:ascii="Times New Roman" w:hAnsi="Times New Roman"/>
          <w:lang w:val="sq-AL"/>
        </w:rPr>
        <w:t xml:space="preserve">garantojë </w:t>
      </w:r>
      <w:r w:rsidR="00082F55" w:rsidRPr="009046D7">
        <w:rPr>
          <w:rFonts w:ascii="Times New Roman" w:hAnsi="Times New Roman"/>
          <w:lang w:val="sq-AL"/>
        </w:rPr>
        <w:t>pj</w:t>
      </w:r>
      <w:r w:rsidR="002662A3" w:rsidRPr="009046D7">
        <w:rPr>
          <w:rFonts w:ascii="Times New Roman" w:hAnsi="Times New Roman"/>
          <w:lang w:val="sq-AL"/>
        </w:rPr>
        <w:t>e</w:t>
      </w:r>
      <w:r w:rsidR="00082F55" w:rsidRPr="009046D7">
        <w:rPr>
          <w:rFonts w:ascii="Times New Roman" w:hAnsi="Times New Roman"/>
          <w:lang w:val="sq-AL"/>
        </w:rPr>
        <w:t xml:space="preserve">sëmarrjen </w:t>
      </w:r>
      <w:r w:rsidR="00F3685F" w:rsidRPr="009046D7">
        <w:rPr>
          <w:rFonts w:ascii="Times New Roman" w:hAnsi="Times New Roman"/>
          <w:lang w:val="sq-AL"/>
        </w:rPr>
        <w:t>aktive të</w:t>
      </w:r>
      <w:r w:rsidR="00082F55" w:rsidRPr="009046D7">
        <w:rPr>
          <w:rFonts w:ascii="Times New Roman" w:hAnsi="Times New Roman"/>
          <w:lang w:val="sq-AL"/>
        </w:rPr>
        <w:t xml:space="preserve"> publikut në proçesin e hartimit dhe rishikimit </w:t>
      </w:r>
      <w:r w:rsidR="00082F55" w:rsidRPr="007937AA">
        <w:rPr>
          <w:rFonts w:ascii="Times New Roman" w:hAnsi="Times New Roman"/>
          <w:lang w:val="sq-AL"/>
        </w:rPr>
        <w:t>të politikave, akteve, rregu</w:t>
      </w:r>
      <w:r w:rsidR="002662A3" w:rsidRPr="007937AA">
        <w:rPr>
          <w:rFonts w:ascii="Times New Roman" w:hAnsi="Times New Roman"/>
          <w:lang w:val="sq-AL"/>
        </w:rPr>
        <w:t>lloreve</w:t>
      </w:r>
      <w:r w:rsidR="00082F55" w:rsidRPr="007937AA">
        <w:rPr>
          <w:rFonts w:ascii="Times New Roman" w:hAnsi="Times New Roman"/>
          <w:lang w:val="sq-AL"/>
        </w:rPr>
        <w:t xml:space="preserve"> dhe </w:t>
      </w:r>
      <w:r w:rsidRPr="007937AA">
        <w:rPr>
          <w:rFonts w:ascii="Times New Roman" w:hAnsi="Times New Roman"/>
          <w:lang w:val="sq-AL"/>
        </w:rPr>
        <w:t>vendimmarrje</w:t>
      </w:r>
      <w:r w:rsidR="00082F55" w:rsidRPr="007937AA">
        <w:rPr>
          <w:rFonts w:ascii="Times New Roman" w:hAnsi="Times New Roman"/>
          <w:lang w:val="sq-AL"/>
        </w:rPr>
        <w:t xml:space="preserve"> të tjera t</w:t>
      </w:r>
      <w:r w:rsidRPr="007937AA">
        <w:rPr>
          <w:rFonts w:ascii="Times New Roman" w:hAnsi="Times New Roman"/>
          <w:lang w:val="sq-AL"/>
        </w:rPr>
        <w:t xml:space="preserve">ë </w:t>
      </w:r>
      <w:r w:rsidR="00082F55" w:rsidRPr="007937AA">
        <w:rPr>
          <w:rFonts w:ascii="Times New Roman" w:hAnsi="Times New Roman"/>
          <w:lang w:val="sq-AL"/>
        </w:rPr>
        <w:t>Këshillit Bashkiak</w:t>
      </w:r>
      <w:r w:rsidRPr="007937AA">
        <w:rPr>
          <w:rFonts w:ascii="Times New Roman" w:hAnsi="Times New Roman"/>
          <w:lang w:val="sq-AL"/>
        </w:rPr>
        <w:t xml:space="preserve">; </w:t>
      </w:r>
    </w:p>
    <w:p w:rsidR="007A2B36" w:rsidRPr="007937AA" w:rsidRDefault="007A2B36" w:rsidP="00B07231">
      <w:pPr>
        <w:numPr>
          <w:ilvl w:val="0"/>
          <w:numId w:val="26"/>
        </w:numPr>
        <w:spacing w:before="80" w:after="0"/>
        <w:ind w:left="567" w:hanging="357"/>
        <w:jc w:val="both"/>
        <w:rPr>
          <w:rFonts w:ascii="Times New Roman" w:hAnsi="Times New Roman"/>
          <w:lang w:val="sq-AL"/>
        </w:rPr>
      </w:pPr>
      <w:r w:rsidRPr="007937AA">
        <w:rPr>
          <w:rFonts w:ascii="Times New Roman" w:hAnsi="Times New Roman"/>
          <w:lang w:val="sq-AL"/>
        </w:rPr>
        <w:t xml:space="preserve">Të garantojë </w:t>
      </w:r>
      <w:r w:rsidR="00AF6808" w:rsidRPr="00B116AB">
        <w:rPr>
          <w:rFonts w:ascii="Times New Roman" w:hAnsi="Times New Roman"/>
          <w:bCs/>
          <w:iCs/>
          <w:lang w:val="sq-AL"/>
        </w:rPr>
        <w:t>këshillimin</w:t>
      </w:r>
      <w:r w:rsidRPr="007937AA">
        <w:rPr>
          <w:rFonts w:ascii="Times New Roman" w:hAnsi="Times New Roman"/>
          <w:lang w:val="sq-AL"/>
        </w:rPr>
        <w:t xml:space="preserve"> e publikut në proçesin e shqyrtimit dhe miratimit të akteve të Këshillit Bashkiak; </w:t>
      </w:r>
    </w:p>
    <w:p w:rsidR="00894D81" w:rsidRPr="007937AA" w:rsidRDefault="00894D81" w:rsidP="00B07231">
      <w:pPr>
        <w:numPr>
          <w:ilvl w:val="0"/>
          <w:numId w:val="26"/>
        </w:numPr>
        <w:spacing w:before="80" w:after="0"/>
        <w:ind w:left="567" w:hanging="357"/>
        <w:jc w:val="both"/>
        <w:rPr>
          <w:rFonts w:ascii="Times New Roman" w:hAnsi="Times New Roman"/>
          <w:lang w:val="sq-AL"/>
        </w:rPr>
      </w:pPr>
      <w:r w:rsidRPr="007937AA">
        <w:rPr>
          <w:rFonts w:ascii="Times New Roman" w:hAnsi="Times New Roman"/>
          <w:lang w:val="sq-AL"/>
        </w:rPr>
        <w:t xml:space="preserve">Të garantojë një vendimmarrje të ligjshme, efikase dhe efiçente të Këshillit; </w:t>
      </w:r>
    </w:p>
    <w:p w:rsidR="00894D81" w:rsidRPr="009046D7" w:rsidRDefault="00894D81" w:rsidP="00B07231">
      <w:pPr>
        <w:numPr>
          <w:ilvl w:val="0"/>
          <w:numId w:val="26"/>
        </w:numPr>
        <w:spacing w:before="80" w:after="0"/>
        <w:ind w:left="567" w:hanging="357"/>
        <w:jc w:val="both"/>
        <w:rPr>
          <w:rFonts w:ascii="Times New Roman" w:hAnsi="Times New Roman"/>
          <w:lang w:val="sq-AL"/>
        </w:rPr>
      </w:pPr>
      <w:r w:rsidRPr="007937AA">
        <w:rPr>
          <w:rFonts w:ascii="Times New Roman" w:hAnsi="Times New Roman"/>
          <w:lang w:val="sq-AL"/>
        </w:rPr>
        <w:t>Të garantojë ushtrimin e së drejtës së përfaqësimit politik</w:t>
      </w:r>
      <w:r w:rsidR="00E85BE7" w:rsidRPr="007937AA">
        <w:rPr>
          <w:rFonts w:ascii="Times New Roman" w:hAnsi="Times New Roman"/>
          <w:lang w:val="sq-AL"/>
        </w:rPr>
        <w:t xml:space="preserve"> dhe demokracisë</w:t>
      </w:r>
      <w:r w:rsidR="00E85BE7" w:rsidRPr="009046D7">
        <w:rPr>
          <w:rFonts w:ascii="Times New Roman" w:hAnsi="Times New Roman"/>
          <w:lang w:val="sq-AL"/>
        </w:rPr>
        <w:t xml:space="preserve"> vendore</w:t>
      </w:r>
      <w:r w:rsidR="002221AE" w:rsidRPr="009046D7">
        <w:rPr>
          <w:rFonts w:ascii="Times New Roman" w:hAnsi="Times New Roman"/>
          <w:lang w:val="sq-AL"/>
        </w:rPr>
        <w:t xml:space="preserve"> pjesëmarrëse</w:t>
      </w:r>
      <w:r w:rsidRPr="009046D7">
        <w:rPr>
          <w:rFonts w:ascii="Times New Roman" w:hAnsi="Times New Roman"/>
          <w:lang w:val="sq-AL"/>
        </w:rPr>
        <w:t xml:space="preserve">; </w:t>
      </w:r>
    </w:p>
    <w:p w:rsidR="00894D81" w:rsidRPr="009046D7" w:rsidRDefault="00894D81" w:rsidP="00B07231">
      <w:pPr>
        <w:numPr>
          <w:ilvl w:val="0"/>
          <w:numId w:val="26"/>
        </w:numPr>
        <w:spacing w:before="80" w:after="0"/>
        <w:ind w:left="567" w:hanging="357"/>
        <w:jc w:val="both"/>
        <w:rPr>
          <w:rFonts w:ascii="Times New Roman" w:hAnsi="Times New Roman"/>
          <w:lang w:val="sq-AL"/>
        </w:rPr>
      </w:pPr>
      <w:r w:rsidRPr="009046D7">
        <w:rPr>
          <w:rFonts w:ascii="Times New Roman" w:hAnsi="Times New Roman"/>
          <w:lang w:val="sq-AL"/>
        </w:rPr>
        <w:t>Të garantojë dhe të mundësojë ushtrimin e të drejtës së bashkësisë për t’u informuar për punët e dhe vendimmarrjen e qeverisë bashkiake;</w:t>
      </w:r>
    </w:p>
    <w:p w:rsidR="00894D81" w:rsidRPr="00296B7C" w:rsidRDefault="00894D81" w:rsidP="00B07231">
      <w:pPr>
        <w:numPr>
          <w:ilvl w:val="0"/>
          <w:numId w:val="26"/>
        </w:numPr>
        <w:spacing w:before="120" w:after="0"/>
        <w:ind w:left="567" w:hanging="357"/>
        <w:jc w:val="both"/>
        <w:rPr>
          <w:rFonts w:ascii="Times New Roman" w:hAnsi="Times New Roman"/>
          <w:lang w:val="sq-AL"/>
        </w:rPr>
      </w:pPr>
      <w:r w:rsidRPr="00296B7C">
        <w:rPr>
          <w:rFonts w:ascii="Times New Roman" w:hAnsi="Times New Roman"/>
          <w:lang w:val="sq-AL"/>
        </w:rPr>
        <w:t>Të mundësojë standartet e transparencës së qeverisë bashkiake;</w:t>
      </w:r>
    </w:p>
    <w:p w:rsidR="00830058" w:rsidRPr="00B116AB" w:rsidRDefault="00830058" w:rsidP="00B07231">
      <w:pPr>
        <w:pStyle w:val="NormalWeb"/>
        <w:numPr>
          <w:ilvl w:val="0"/>
          <w:numId w:val="26"/>
        </w:numPr>
        <w:spacing w:before="120" w:beforeAutospacing="0" w:after="0" w:afterAutospacing="0" w:line="276" w:lineRule="auto"/>
        <w:ind w:left="567"/>
        <w:rPr>
          <w:rFonts w:ascii="Times New Roman" w:hAnsi="Times New Roman"/>
          <w:sz w:val="22"/>
          <w:szCs w:val="22"/>
          <w:lang w:val="sq-AL"/>
        </w:rPr>
      </w:pPr>
      <w:r w:rsidRPr="00B116AB">
        <w:rPr>
          <w:rFonts w:ascii="Times New Roman" w:hAnsi="Times New Roman"/>
          <w:sz w:val="22"/>
          <w:szCs w:val="22"/>
          <w:lang w:val="sq-AL"/>
        </w:rPr>
        <w:t xml:space="preserve">Të rrisë llogaridhënien e Këshillit ndaj publikut nëpërmjet fuqizimit të pjesëmarrjes së publikut në veprimtarinë e Këshillit. </w:t>
      </w:r>
    </w:p>
    <w:p w:rsidR="0040740A" w:rsidRPr="009046D7"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10" w:name="_Toc438273879"/>
    </w:p>
    <w:p w:rsidR="00D14DED" w:rsidRPr="00B116AB" w:rsidRDefault="00D14DED" w:rsidP="00EB23E2">
      <w:pPr>
        <w:pStyle w:val="Heading4"/>
        <w:jc w:val="center"/>
      </w:pPr>
      <w:bookmarkStart w:id="11" w:name="_Toc442346065"/>
      <w:r w:rsidRPr="009046D7">
        <w:rPr>
          <w:bdr w:val="none" w:sz="0" w:space="0" w:color="auto" w:frame="1"/>
        </w:rPr>
        <w:t>Baza ligjore</w:t>
      </w:r>
      <w:bookmarkEnd w:id="10"/>
      <w:bookmarkEnd w:id="11"/>
    </w:p>
    <w:p w:rsidR="00D14DED" w:rsidRPr="009046D7" w:rsidRDefault="00D14DED" w:rsidP="00EB23E2">
      <w:pPr>
        <w:spacing w:after="0"/>
        <w:jc w:val="both"/>
        <w:rPr>
          <w:rFonts w:ascii="Times New Roman" w:hAnsi="Times New Roman"/>
          <w:lang w:val="sq-AL"/>
        </w:rPr>
      </w:pPr>
      <w:r w:rsidRPr="009046D7">
        <w:rPr>
          <w:rFonts w:ascii="Times New Roman" w:hAnsi="Times New Roman"/>
          <w:lang w:val="sq-AL"/>
        </w:rPr>
        <w:t>Baza ligjore kryesore ku është mbështetur hartimi i kësaj model Rregullore është:</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B116AB">
        <w:rPr>
          <w:rFonts w:ascii="Times New Roman" w:hAnsi="Times New Roman"/>
          <w:lang w:val="sq-AL"/>
        </w:rPr>
        <w:t>Ligji nr. 8417 datë 21.10.1998 “Kushtetuta e Republikës së Shqipërisë”, i ndryshuar</w:t>
      </w:r>
      <w:r w:rsidRPr="009046D7">
        <w:rPr>
          <w:rFonts w:ascii="Times New Roman" w:hAnsi="Times New Roman"/>
          <w:lang w:val="sq-AL"/>
        </w:rPr>
        <w:t>.</w:t>
      </w:r>
    </w:p>
    <w:p w:rsidR="00D14DED" w:rsidRPr="00B116AB" w:rsidRDefault="00D14DED" w:rsidP="00B07231">
      <w:pPr>
        <w:numPr>
          <w:ilvl w:val="0"/>
          <w:numId w:val="27"/>
        </w:numPr>
        <w:tabs>
          <w:tab w:val="left" w:pos="709"/>
        </w:tabs>
        <w:spacing w:before="40" w:after="0"/>
        <w:ind w:left="567" w:hanging="357"/>
        <w:jc w:val="both"/>
        <w:rPr>
          <w:rFonts w:ascii="Times New Roman" w:hAnsi="Times New Roman"/>
          <w:lang w:val="it-IT"/>
        </w:rPr>
      </w:pPr>
      <w:r w:rsidRPr="009046D7">
        <w:rPr>
          <w:rFonts w:ascii="Times New Roman" w:hAnsi="Times New Roman"/>
          <w:lang w:val="sq-AL"/>
        </w:rPr>
        <w:t>Ligji nr</w:t>
      </w:r>
      <w:r w:rsidRPr="00B116AB">
        <w:rPr>
          <w:rFonts w:ascii="Times New Roman" w:hAnsi="Times New Roman"/>
          <w:lang w:val="it-IT"/>
        </w:rPr>
        <w:t xml:space="preserve">. 8548 datë 11.11.1999 </w:t>
      </w:r>
      <w:r w:rsidRPr="009046D7">
        <w:rPr>
          <w:rFonts w:ascii="Times New Roman" w:hAnsi="Times New Roman"/>
          <w:lang w:val="sq-AL"/>
        </w:rPr>
        <w:t>“</w:t>
      </w:r>
      <w:r w:rsidRPr="00B116AB">
        <w:rPr>
          <w:rFonts w:ascii="Times New Roman" w:hAnsi="Times New Roman"/>
          <w:lang w:val="it-IT"/>
        </w:rPr>
        <w:t>Për Ratifikimin e Kartës Europiane të Autonomisë Vendore</w:t>
      </w:r>
      <w:r w:rsidRPr="009046D7">
        <w:rPr>
          <w:rFonts w:ascii="Times New Roman" w:hAnsi="Times New Roman"/>
          <w:lang w:val="sq-AL"/>
        </w:rPr>
        <w:t>“</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9046D7">
        <w:rPr>
          <w:rFonts w:ascii="Times New Roman" w:hAnsi="Times New Roman"/>
          <w:lang w:val="sq-AL"/>
        </w:rPr>
        <w:t xml:space="preserve">Ligji nr. 139 datë 17.12.2015 “Për Vetë-Qeverisjes Vendore” </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9046D7">
        <w:rPr>
          <w:rFonts w:ascii="Times New Roman" w:hAnsi="Times New Roman"/>
        </w:rPr>
        <w:t>Ligji nr. 44 datë 30.4.2015 “Kodi i Procedurave Administrative”</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9046D7">
        <w:rPr>
          <w:rFonts w:ascii="Times New Roman" w:hAnsi="Times New Roman"/>
          <w:lang w:val="sq-AL"/>
        </w:rPr>
        <w:t>Ligji nr. 8480 date 27.5.1999, “Për Funksionimin e Organeve Kolegjiale të Administratës Shtetërore dhe Enteve Publike”</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B116AB">
        <w:rPr>
          <w:rFonts w:ascii="Times New Roman" w:hAnsi="Times New Roman"/>
          <w:lang w:val="sq-AL"/>
        </w:rPr>
        <w:t>Ligji nr. 119 datë 18.09.2014 “Për të Drejtën e Informimit”</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9046D7">
        <w:rPr>
          <w:rFonts w:ascii="Times New Roman" w:hAnsi="Times New Roman"/>
        </w:rPr>
        <w:t>Ligji nr. 146 datë 301.10.2014 “Për Njoftimin dhe Konsultimin Publik”</w:t>
      </w:r>
    </w:p>
    <w:p w:rsidR="00D14DED" w:rsidRPr="009046D7" w:rsidRDefault="00D14DED" w:rsidP="00B07231">
      <w:pPr>
        <w:numPr>
          <w:ilvl w:val="0"/>
          <w:numId w:val="27"/>
        </w:numPr>
        <w:tabs>
          <w:tab w:val="left" w:pos="709"/>
        </w:tabs>
        <w:spacing w:before="40" w:after="0"/>
        <w:ind w:left="567" w:hanging="357"/>
        <w:jc w:val="both"/>
        <w:rPr>
          <w:rFonts w:ascii="Times New Roman" w:hAnsi="Times New Roman"/>
          <w:lang w:val="sq-AL"/>
        </w:rPr>
      </w:pPr>
      <w:r w:rsidRPr="009046D7">
        <w:rPr>
          <w:rFonts w:ascii="Times New Roman" w:hAnsi="Times New Roman"/>
          <w:lang w:val="sq-AL"/>
        </w:rPr>
        <w:lastRenderedPageBreak/>
        <w:t>Ligjinr. 9887 datë 10.03.2008 “Për Mbrojtjen e të Dhënave Personale“, i ndryshuar.</w:t>
      </w:r>
    </w:p>
    <w:p w:rsidR="002A3EBE" w:rsidRPr="009046D7" w:rsidRDefault="002A3EBE"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12" w:name="_Toc428160521"/>
      <w:bookmarkStart w:id="13" w:name="_Toc428184362"/>
      <w:bookmarkStart w:id="14" w:name="_Toc428184421"/>
      <w:bookmarkStart w:id="15" w:name="_Toc428184480"/>
    </w:p>
    <w:p w:rsidR="002A3EBE" w:rsidRPr="00B116AB" w:rsidRDefault="002A3EBE" w:rsidP="00EB23E2">
      <w:pPr>
        <w:pStyle w:val="Heading4"/>
        <w:jc w:val="center"/>
      </w:pPr>
      <w:bookmarkStart w:id="16" w:name="_Toc442346066"/>
      <w:r w:rsidRPr="009046D7">
        <w:rPr>
          <w:bdr w:val="none" w:sz="0" w:space="0" w:color="auto" w:frame="1"/>
        </w:rPr>
        <w:t>Përkufizime</w:t>
      </w:r>
      <w:bookmarkEnd w:id="16"/>
    </w:p>
    <w:p w:rsidR="00C554FE" w:rsidRPr="00B116AB" w:rsidRDefault="00C554FE" w:rsidP="00EB23E2">
      <w:pPr>
        <w:spacing w:before="80" w:after="80"/>
        <w:jc w:val="both"/>
        <w:rPr>
          <w:rFonts w:ascii="Times New Roman" w:hAnsi="Times New Roman"/>
          <w:lang w:val="sq-AL"/>
        </w:rPr>
      </w:pPr>
      <w:r w:rsidRPr="00B116AB">
        <w:rPr>
          <w:rFonts w:ascii="Times New Roman" w:hAnsi="Times New Roman"/>
          <w:b/>
          <w:lang w:val="sq-AL"/>
        </w:rPr>
        <w:t>Akt nënligjor normativ</w:t>
      </w:r>
      <w:r w:rsidRPr="00B116AB">
        <w:rPr>
          <w:rFonts w:ascii="Times New Roman" w:hAnsi="Times New Roman"/>
          <w:lang w:val="sq-AL"/>
        </w:rPr>
        <w:t>: është çdo vullnet i shprehur nga organi publik, në ushtrim të funksionit të tij publik, që rregullon marrëdhënie të përcaktuara me ligj, duke vendosur rregulla të përgjithshme sjelljeje dhe që nuk shteron me zbatimin e tij.</w:t>
      </w:r>
      <w:r>
        <w:rPr>
          <w:rStyle w:val="FootnoteReference"/>
          <w:rFonts w:ascii="Times New Roman" w:hAnsi="Times New Roman"/>
          <w:lang w:val="it-IT"/>
        </w:rPr>
        <w:footnoteReference w:id="2"/>
      </w:r>
    </w:p>
    <w:p w:rsidR="00154C73" w:rsidRPr="00B116AB" w:rsidRDefault="00154C73" w:rsidP="00EB23E2">
      <w:pPr>
        <w:spacing w:before="80" w:after="80"/>
        <w:jc w:val="both"/>
        <w:rPr>
          <w:rFonts w:ascii="Times New Roman" w:hAnsi="Times New Roman"/>
          <w:b/>
          <w:lang w:val="sq-AL"/>
        </w:rPr>
      </w:pPr>
      <w:r w:rsidRPr="00B116AB">
        <w:rPr>
          <w:rFonts w:ascii="Times New Roman" w:hAnsi="Times New Roman"/>
          <w:b/>
          <w:lang w:val="sq-AL"/>
        </w:rPr>
        <w:t>Dëgjimore me Publikun, Seancë:</w:t>
      </w:r>
      <w:r w:rsidRPr="00B116AB">
        <w:rPr>
          <w:rFonts w:ascii="Times New Roman" w:hAnsi="Times New Roman"/>
          <w:lang w:val="sq-AL"/>
        </w:rPr>
        <w:t xml:space="preserve"> seancë </w:t>
      </w:r>
      <w:r w:rsidR="00B557A7" w:rsidRPr="00B116AB">
        <w:rPr>
          <w:rFonts w:ascii="Times New Roman" w:hAnsi="Times New Roman"/>
          <w:lang w:val="sq-AL"/>
        </w:rPr>
        <w:t>apo takim i hapur i</w:t>
      </w:r>
      <w:r w:rsidRPr="00B116AB">
        <w:rPr>
          <w:rFonts w:ascii="Times New Roman" w:hAnsi="Times New Roman"/>
          <w:lang w:val="sq-AL"/>
        </w:rPr>
        <w:t xml:space="preserve"> inicuara nga Këshilli Bashkiak apo Komisionet e Këshillit, të kërkuara nga Ligji dhe kjo rregullore, ku ftohet publiku për të shprehur opinionet dhe propozimet, apo për të dë</w:t>
      </w:r>
      <w:r w:rsidR="002662A3" w:rsidRPr="00B116AB">
        <w:rPr>
          <w:rFonts w:ascii="Times New Roman" w:hAnsi="Times New Roman"/>
          <w:lang w:val="sq-AL"/>
        </w:rPr>
        <w:t>gjuar dëshmitë e publiku, për çë</w:t>
      </w:r>
      <w:r w:rsidRPr="00B116AB">
        <w:rPr>
          <w:rFonts w:ascii="Times New Roman" w:hAnsi="Times New Roman"/>
          <w:lang w:val="sq-AL"/>
        </w:rPr>
        <w:t>shtjet që janë në interes të</w:t>
      </w:r>
      <w:r w:rsidR="002662A3" w:rsidRPr="00B116AB">
        <w:rPr>
          <w:rFonts w:ascii="Times New Roman" w:hAnsi="Times New Roman"/>
          <w:lang w:val="sq-AL"/>
        </w:rPr>
        <w:t>,</w:t>
      </w:r>
      <w:r w:rsidRPr="00B116AB">
        <w:rPr>
          <w:rFonts w:ascii="Times New Roman" w:hAnsi="Times New Roman"/>
          <w:lang w:val="sq-AL"/>
        </w:rPr>
        <w:t xml:space="preserve"> dhe në </w:t>
      </w:r>
      <w:r w:rsidR="002662A3" w:rsidRPr="00B116AB">
        <w:rPr>
          <w:rFonts w:ascii="Times New Roman" w:hAnsi="Times New Roman"/>
          <w:lang w:val="sq-AL"/>
        </w:rPr>
        <w:t xml:space="preserve">proces </w:t>
      </w:r>
      <w:r w:rsidRPr="00B116AB">
        <w:rPr>
          <w:rFonts w:ascii="Times New Roman" w:hAnsi="Times New Roman"/>
          <w:lang w:val="sq-AL"/>
        </w:rPr>
        <w:t>shqyrtim</w:t>
      </w:r>
      <w:r w:rsidR="002662A3" w:rsidRPr="00B116AB">
        <w:rPr>
          <w:rFonts w:ascii="Times New Roman" w:hAnsi="Times New Roman"/>
          <w:lang w:val="sq-AL"/>
        </w:rPr>
        <w:t>i</w:t>
      </w:r>
      <w:r w:rsidRPr="00B116AB">
        <w:rPr>
          <w:rFonts w:ascii="Times New Roman" w:hAnsi="Times New Roman"/>
          <w:lang w:val="sq-AL"/>
        </w:rPr>
        <w:t xml:space="preserve"> nga  Këshilli apo Komisioni i Këshillit Bashkiak.</w:t>
      </w:r>
    </w:p>
    <w:p w:rsidR="00154C73" w:rsidRPr="00B116AB" w:rsidRDefault="00154C73" w:rsidP="00EB23E2">
      <w:pPr>
        <w:spacing w:before="80" w:after="80"/>
        <w:jc w:val="both"/>
        <w:rPr>
          <w:rFonts w:ascii="Times New Roman" w:hAnsi="Times New Roman"/>
          <w:lang w:val="sq-AL"/>
        </w:rPr>
      </w:pPr>
      <w:r w:rsidRPr="00B116AB">
        <w:rPr>
          <w:rFonts w:ascii="Times New Roman" w:hAnsi="Times New Roman"/>
          <w:b/>
          <w:lang w:val="sq-AL"/>
        </w:rPr>
        <w:t>Dhëna personale</w:t>
      </w:r>
      <w:r w:rsidRPr="00B116AB">
        <w:rPr>
          <w:rFonts w:ascii="Times New Roman" w:hAnsi="Times New Roman"/>
          <w:lang w:val="sq-AL"/>
        </w:rPr>
        <w:t>, Të: është çdo informacion në lidhje me një person fizik, të identifikuar ose të identifikueshëm, direkt ose indirekt, në veçanti duke iu referuar një numri identifikimi ose një a më shumë faktorëve të veçantë për identitetin e tij fizik, fiziologjik, mendor, ekonomik, kulturor apo social</w:t>
      </w:r>
      <w:r w:rsidRPr="009046D7">
        <w:rPr>
          <w:rStyle w:val="FootnoteReference"/>
          <w:rFonts w:ascii="Times New Roman" w:hAnsi="Times New Roman"/>
          <w:lang w:val="it-IT"/>
        </w:rPr>
        <w:footnoteReference w:id="3"/>
      </w:r>
      <w:r w:rsidRPr="00B116AB">
        <w:rPr>
          <w:rFonts w:ascii="Times New Roman" w:hAnsi="Times New Roman"/>
          <w:lang w:val="sq-AL"/>
        </w:rPr>
        <w:t>.</w:t>
      </w:r>
    </w:p>
    <w:p w:rsidR="00154C73" w:rsidRPr="00B116AB" w:rsidRDefault="00154C73" w:rsidP="00EB23E2">
      <w:pPr>
        <w:spacing w:before="80" w:after="80"/>
        <w:jc w:val="both"/>
        <w:rPr>
          <w:rFonts w:ascii="Times New Roman" w:hAnsi="Times New Roman"/>
          <w:lang w:val="sq-AL"/>
        </w:rPr>
      </w:pPr>
      <w:r w:rsidRPr="00B116AB">
        <w:rPr>
          <w:rFonts w:ascii="Times New Roman" w:hAnsi="Times New Roman"/>
          <w:b/>
          <w:lang w:val="sq-AL"/>
        </w:rPr>
        <w:t>Dhënave personale</w:t>
      </w:r>
      <w:r w:rsidRPr="00B116AB">
        <w:rPr>
          <w:rFonts w:ascii="Times New Roman" w:hAnsi="Times New Roman"/>
          <w:lang w:val="sq-AL"/>
        </w:rPr>
        <w:t xml:space="preserve">, </w:t>
      </w:r>
      <w:r w:rsidRPr="00B116AB">
        <w:rPr>
          <w:rFonts w:ascii="Times New Roman" w:hAnsi="Times New Roman"/>
          <w:b/>
          <w:lang w:val="sq-AL"/>
        </w:rPr>
        <w:t>Përhapje</w:t>
      </w:r>
      <w:r w:rsidRPr="00B116AB">
        <w:rPr>
          <w:rFonts w:ascii="Times New Roman" w:hAnsi="Times New Roman"/>
          <w:lang w:val="sq-AL"/>
        </w:rPr>
        <w:t>: është komunikimi i informacionit për të dhënat personale palëve të papërcaktuara, në çfarëdo forme, edhe përmes vënies në dispozicion ose konsultimit.</w:t>
      </w:r>
      <w:r w:rsidRPr="009046D7">
        <w:rPr>
          <w:rStyle w:val="FootnoteReference"/>
          <w:rFonts w:ascii="Times New Roman" w:hAnsi="Times New Roman"/>
          <w:lang w:val="it-IT"/>
        </w:rPr>
        <w:footnoteReference w:id="4"/>
      </w:r>
    </w:p>
    <w:p w:rsidR="002D17E9" w:rsidRPr="009046D7" w:rsidRDefault="002D17E9" w:rsidP="00EB23E2">
      <w:pPr>
        <w:spacing w:before="80" w:after="80"/>
        <w:jc w:val="both"/>
        <w:rPr>
          <w:rFonts w:ascii="Times New Roman" w:hAnsi="Times New Roman"/>
          <w:b/>
          <w:bCs/>
          <w:lang w:val="sq-AL"/>
        </w:rPr>
      </w:pPr>
      <w:r w:rsidRPr="00B116AB">
        <w:rPr>
          <w:rFonts w:ascii="Times New Roman" w:hAnsi="Times New Roman"/>
          <w:b/>
          <w:lang w:val="sq-AL"/>
        </w:rPr>
        <w:t xml:space="preserve">Dhëna të hapura, Të: </w:t>
      </w:r>
      <w:r w:rsidRPr="00B116AB">
        <w:rPr>
          <w:rFonts w:ascii="Times New Roman" w:hAnsi="Times New Roman"/>
          <w:lang w:val="sq-AL"/>
        </w:rPr>
        <w:t>nënkupton të dhënat e prodhuara, pranuara, mbajtura apo kontrolluara nga institucionet publike, të cilat mund të përdoren lirisht, të modifikohen dhe shpërndahen nga çdo person, me kusht që të mbesin të hapura dhe t’i atribuohen burimit.</w:t>
      </w:r>
    </w:p>
    <w:p w:rsidR="002D17E9" w:rsidRPr="007937AA" w:rsidRDefault="002D17E9" w:rsidP="00EB23E2">
      <w:pPr>
        <w:spacing w:before="80" w:after="80"/>
        <w:jc w:val="both"/>
        <w:rPr>
          <w:rFonts w:ascii="Times New Roman" w:hAnsi="Times New Roman"/>
          <w:b/>
          <w:bCs/>
          <w:lang w:val="sq-AL"/>
        </w:rPr>
      </w:pPr>
      <w:r w:rsidRPr="009046D7">
        <w:rPr>
          <w:rFonts w:ascii="Times New Roman" w:hAnsi="Times New Roman"/>
          <w:b/>
          <w:bCs/>
          <w:lang w:val="sq-AL"/>
        </w:rPr>
        <w:t>Grup interesi</w:t>
      </w:r>
      <w:r w:rsidRPr="009046D7">
        <w:rPr>
          <w:rFonts w:ascii="Times New Roman" w:hAnsi="Times New Roman"/>
          <w:bCs/>
          <w:lang w:val="sq-AL"/>
        </w:rPr>
        <w:t xml:space="preserve">: është organizatë apo një grup organizatash jofitimprurëse që përfaqësojnë </w:t>
      </w:r>
      <w:r w:rsidRPr="007937AA">
        <w:rPr>
          <w:rFonts w:ascii="Times New Roman" w:hAnsi="Times New Roman"/>
          <w:bCs/>
          <w:lang w:val="sq-AL"/>
        </w:rPr>
        <w:t xml:space="preserve">interesat e një grupi personash fizikë ose juridikë, si dhe subjekte të tjera të prekura apo të interesuara për projektaktet që i nënshtrohen procesit të </w:t>
      </w:r>
      <w:r w:rsidR="00174F61" w:rsidRPr="00B116AB">
        <w:rPr>
          <w:rFonts w:ascii="Times New Roman" w:hAnsi="Times New Roman"/>
          <w:bCs/>
          <w:iCs/>
          <w:lang w:val="sq-AL"/>
        </w:rPr>
        <w:t>këshillimit</w:t>
      </w:r>
      <w:r w:rsidRPr="007937AA">
        <w:rPr>
          <w:rFonts w:ascii="Times New Roman" w:hAnsi="Times New Roman"/>
          <w:bCs/>
          <w:lang w:val="sq-AL"/>
        </w:rPr>
        <w:t xml:space="preserve"> publik.</w:t>
      </w:r>
      <w:r w:rsidR="00174F61" w:rsidRPr="007937AA">
        <w:rPr>
          <w:rFonts w:ascii="Times New Roman" w:hAnsi="Times New Roman"/>
          <w:bCs/>
          <w:lang w:val="sq-AL"/>
        </w:rPr>
        <w:t xml:space="preserve"> </w:t>
      </w:r>
      <w:r w:rsidRPr="007937AA">
        <w:rPr>
          <w:rFonts w:ascii="Times New Roman" w:hAnsi="Times New Roman"/>
          <w:bCs/>
          <w:lang w:val="sq-AL"/>
        </w:rPr>
        <w:t>Këshilltarësh të pavarur</w:t>
      </w:r>
      <w:r w:rsidRPr="007937AA">
        <w:rPr>
          <w:rStyle w:val="FootnoteReference"/>
          <w:rFonts w:ascii="Times New Roman" w:hAnsi="Times New Roman"/>
          <w:bCs/>
          <w:lang w:val="sq-AL"/>
        </w:rPr>
        <w:footnoteReference w:id="5"/>
      </w:r>
      <w:r w:rsidRPr="007937AA">
        <w:rPr>
          <w:rFonts w:ascii="Times New Roman" w:hAnsi="Times New Roman"/>
          <w:bCs/>
          <w:lang w:val="sq-AL"/>
        </w:rPr>
        <w:t>.</w:t>
      </w:r>
    </w:p>
    <w:p w:rsidR="002D17E9" w:rsidRPr="00B116AB" w:rsidRDefault="002D17E9" w:rsidP="00EB23E2">
      <w:pPr>
        <w:spacing w:before="80" w:after="80"/>
        <w:jc w:val="both"/>
        <w:rPr>
          <w:rFonts w:ascii="Times New Roman" w:hAnsi="Times New Roman"/>
          <w:b/>
          <w:lang w:val="sq-AL"/>
        </w:rPr>
      </w:pPr>
      <w:r w:rsidRPr="007937AA">
        <w:rPr>
          <w:rFonts w:ascii="Times New Roman" w:hAnsi="Times New Roman"/>
          <w:b/>
          <w:bCs/>
          <w:lang w:val="sq-AL"/>
        </w:rPr>
        <w:t xml:space="preserve">Këshillimet me Bashkësinë: </w:t>
      </w:r>
      <w:r w:rsidRPr="007937AA">
        <w:rPr>
          <w:rFonts w:ascii="Times New Roman" w:hAnsi="Times New Roman"/>
          <w:lang w:val="sq-AL"/>
        </w:rPr>
        <w:t xml:space="preserve">përfshijnë këshillimet nëpërmjet </w:t>
      </w:r>
      <w:r w:rsidR="004723FF" w:rsidRPr="007937AA">
        <w:rPr>
          <w:rFonts w:ascii="Times New Roman" w:hAnsi="Times New Roman"/>
          <w:lang w:val="sq-AL"/>
        </w:rPr>
        <w:t>seancave</w:t>
      </w:r>
      <w:r w:rsidRPr="007937AA">
        <w:rPr>
          <w:rFonts w:ascii="Times New Roman" w:hAnsi="Times New Roman"/>
          <w:lang w:val="sq-AL"/>
        </w:rPr>
        <w:t xml:space="preserve"> dëgjimore (shih më sipër) dhe takimet publike (shih më poshtë), me grupe banorësh, me specialistë, me institucionet dhe organizatat jo-qeveritare të interesuara të thirrura nga Këshilli dhe Komisioni i Përhershëm i Këshillit Bashkiak, sipas rasteve të kërkuara nga legjislacioni dhe/ apo kjo rregullore, për çështjen e projektakte që ato kanë shqyrtim., apo për rastet e marrjes së nismës për organizimin e referendumit vendore.</w:t>
      </w:r>
    </w:p>
    <w:p w:rsidR="007B386D" w:rsidRPr="00B116AB" w:rsidRDefault="00E50D41" w:rsidP="00EB23E2">
      <w:pPr>
        <w:spacing w:before="80" w:after="80"/>
        <w:jc w:val="both"/>
        <w:rPr>
          <w:rFonts w:ascii="Times New Roman" w:hAnsi="Times New Roman"/>
          <w:lang w:val="sq-AL"/>
        </w:rPr>
      </w:pPr>
      <w:r w:rsidRPr="00B116AB">
        <w:rPr>
          <w:rFonts w:ascii="Times New Roman" w:hAnsi="Times New Roman"/>
          <w:b/>
          <w:lang w:val="sq-AL"/>
        </w:rPr>
        <w:t>Këshillim</w:t>
      </w:r>
      <w:r w:rsidR="007B386D" w:rsidRPr="00B116AB">
        <w:rPr>
          <w:rFonts w:ascii="Times New Roman" w:hAnsi="Times New Roman"/>
          <w:b/>
          <w:lang w:val="sq-AL"/>
        </w:rPr>
        <w:t xml:space="preserve"> Publik</w:t>
      </w:r>
      <w:r w:rsidR="007B386D" w:rsidRPr="00B116AB">
        <w:rPr>
          <w:rFonts w:ascii="Times New Roman" w:hAnsi="Times New Roman"/>
          <w:lang w:val="sq-AL"/>
        </w:rPr>
        <w:t xml:space="preserve">: tërheqja e mendimeve, sygjerimeve dhe vërejtjeve të publikut për përmbajtjen dhe përmirësimin e projektaktit, nga momenti i publikimit deri </w:t>
      </w:r>
      <w:r w:rsidR="00CF128E" w:rsidRPr="00B116AB">
        <w:rPr>
          <w:rFonts w:ascii="Times New Roman" w:hAnsi="Times New Roman"/>
          <w:lang w:val="sq-AL"/>
        </w:rPr>
        <w:t>në miratimin përfundimtar nga Kë</w:t>
      </w:r>
      <w:r w:rsidR="007B386D" w:rsidRPr="00B116AB">
        <w:rPr>
          <w:rFonts w:ascii="Times New Roman" w:hAnsi="Times New Roman"/>
          <w:lang w:val="sq-AL"/>
        </w:rPr>
        <w:t>shilli Bashkiak</w:t>
      </w:r>
      <w:r w:rsidR="007B386D" w:rsidRPr="007937AA">
        <w:rPr>
          <w:rStyle w:val="FootnoteReference"/>
          <w:rFonts w:ascii="Times New Roman" w:hAnsi="Times New Roman"/>
          <w:lang w:val="it-IT"/>
        </w:rPr>
        <w:footnoteReference w:id="6"/>
      </w:r>
      <w:r w:rsidR="007B386D" w:rsidRPr="00B116AB">
        <w:rPr>
          <w:rFonts w:ascii="Times New Roman" w:hAnsi="Times New Roman"/>
          <w:lang w:val="sq-AL"/>
        </w:rPr>
        <w:t>.</w:t>
      </w:r>
    </w:p>
    <w:p w:rsidR="006D78F8" w:rsidRPr="00B116AB" w:rsidRDefault="007B386D" w:rsidP="00EB23E2">
      <w:pPr>
        <w:spacing w:before="80" w:after="80"/>
        <w:jc w:val="both"/>
        <w:rPr>
          <w:rFonts w:ascii="Times New Roman" w:hAnsi="Times New Roman"/>
          <w:lang w:val="sq-AL"/>
        </w:rPr>
      </w:pPr>
      <w:r w:rsidRPr="00B116AB">
        <w:rPr>
          <w:rFonts w:ascii="Times New Roman" w:hAnsi="Times New Roman"/>
          <w:b/>
          <w:lang w:val="sq-AL"/>
        </w:rPr>
        <w:t xml:space="preserve">Njoftim publik për </w:t>
      </w:r>
      <w:r w:rsidR="00E15067" w:rsidRPr="00B116AB">
        <w:rPr>
          <w:rFonts w:ascii="Times New Roman" w:hAnsi="Times New Roman"/>
          <w:b/>
          <w:bCs/>
          <w:iCs/>
          <w:lang w:val="sq-AL"/>
        </w:rPr>
        <w:t>këshillim</w:t>
      </w:r>
      <w:r w:rsidRPr="00B116AB">
        <w:rPr>
          <w:rFonts w:ascii="Times New Roman" w:hAnsi="Times New Roman"/>
          <w:b/>
          <w:lang w:val="sq-AL"/>
        </w:rPr>
        <w:t xml:space="preserve"> të projektakteve: </w:t>
      </w:r>
      <w:r w:rsidRPr="00B116AB">
        <w:rPr>
          <w:rFonts w:ascii="Times New Roman" w:hAnsi="Times New Roman"/>
          <w:lang w:val="sq-AL"/>
        </w:rPr>
        <w:t xml:space="preserve">është ftesa zyrtare e Këshillit Bashkiak për të marrë pjesë në procesin e </w:t>
      </w:r>
      <w:r w:rsidR="0008030E" w:rsidRPr="00B116AB">
        <w:rPr>
          <w:rFonts w:ascii="Times New Roman" w:hAnsi="Times New Roman"/>
          <w:bCs/>
          <w:iCs/>
          <w:lang w:val="sq-AL"/>
        </w:rPr>
        <w:t>këshillimit publik</w:t>
      </w:r>
      <w:r w:rsidRPr="00B116AB">
        <w:rPr>
          <w:rFonts w:ascii="Times New Roman" w:hAnsi="Times New Roman"/>
          <w:lang w:val="sq-AL"/>
        </w:rPr>
        <w:t xml:space="preserve"> të projektaktit të propozuar për tu shqyrtuar nga Këshilli Bashkiak dhe nisjen e procedurave të </w:t>
      </w:r>
      <w:r w:rsidR="00750C43" w:rsidRPr="00B116AB">
        <w:rPr>
          <w:rFonts w:ascii="Times New Roman" w:hAnsi="Times New Roman"/>
          <w:bCs/>
          <w:iCs/>
          <w:lang w:val="sq-AL"/>
        </w:rPr>
        <w:t>këshillimit</w:t>
      </w:r>
      <w:r w:rsidRPr="00B116AB">
        <w:rPr>
          <w:rFonts w:ascii="Times New Roman" w:hAnsi="Times New Roman"/>
          <w:lang w:val="sq-AL"/>
        </w:rPr>
        <w:t xml:space="preserve"> publik</w:t>
      </w:r>
      <w:r w:rsidRPr="007937AA">
        <w:rPr>
          <w:rStyle w:val="FootnoteReference"/>
          <w:rFonts w:ascii="Times New Roman" w:hAnsi="Times New Roman"/>
        </w:rPr>
        <w:footnoteReference w:id="7"/>
      </w:r>
      <w:r w:rsidRPr="00B116AB">
        <w:rPr>
          <w:rFonts w:ascii="Times New Roman" w:hAnsi="Times New Roman"/>
          <w:lang w:val="sq-AL"/>
        </w:rPr>
        <w:t>.</w:t>
      </w:r>
      <w:bookmarkEnd w:id="12"/>
      <w:bookmarkEnd w:id="13"/>
      <w:bookmarkEnd w:id="14"/>
      <w:bookmarkEnd w:id="15"/>
    </w:p>
    <w:p w:rsidR="006D78F8" w:rsidRDefault="007B386D" w:rsidP="00EB23E2">
      <w:pPr>
        <w:spacing w:before="80" w:after="80"/>
        <w:jc w:val="both"/>
        <w:rPr>
          <w:rFonts w:ascii="Times New Roman" w:hAnsi="Times New Roman"/>
          <w:bCs/>
          <w:lang w:val="sv-SE"/>
        </w:rPr>
      </w:pPr>
      <w:r w:rsidRPr="009046D7">
        <w:rPr>
          <w:rFonts w:ascii="Times New Roman" w:hAnsi="Times New Roman"/>
          <w:b/>
          <w:bCs/>
          <w:lang w:val="sv-SE"/>
        </w:rPr>
        <w:lastRenderedPageBreak/>
        <w:t>Pjesëmarrja publike:</w:t>
      </w:r>
      <w:r w:rsidRPr="009046D7">
        <w:rPr>
          <w:rFonts w:ascii="Times New Roman" w:hAnsi="Times New Roman"/>
          <w:bCs/>
          <w:lang w:val="sv-SE"/>
        </w:rPr>
        <w:t xml:space="preserve"> angazhimi i individëve, OJF-ve dhe shoqërisë civile në përgjithësi në proceset e vendimmarrjes së Këshilli Bashkiak. Pjesëmarrja publike në vendimmarrjen politike të Këshilli Bashkiak është e ndryshme nga aktivitetet politike që lidhen me angazhimin e drejtpërdrejtë me partitë politike dhe nga lobimi që lidhet me interesat e biznesit.</w:t>
      </w:r>
    </w:p>
    <w:p w:rsidR="00C554FE" w:rsidRPr="00B116AB" w:rsidRDefault="00C554FE" w:rsidP="00EB23E2">
      <w:pPr>
        <w:spacing w:before="80" w:after="80"/>
        <w:jc w:val="both"/>
        <w:rPr>
          <w:rFonts w:ascii="Times New Roman" w:hAnsi="Times New Roman"/>
          <w:lang w:val="sv-SE"/>
        </w:rPr>
      </w:pPr>
      <w:r w:rsidRPr="00B116AB">
        <w:rPr>
          <w:rFonts w:ascii="Times New Roman" w:hAnsi="Times New Roman"/>
          <w:b/>
          <w:lang w:val="sv-SE"/>
        </w:rPr>
        <w:t>Projektakt:</w:t>
      </w:r>
      <w:r w:rsidRPr="00B116AB">
        <w:rPr>
          <w:rFonts w:ascii="Times New Roman" w:hAnsi="Times New Roman"/>
          <w:lang w:val="sv-SE"/>
        </w:rPr>
        <w:t xml:space="preserve"> është projekti i një ligji, projekte të dokumenteve strategjike, kombëtare dhe vendore, të politikave me interes të lartë publik, të hartuara nga organet publike.</w:t>
      </w:r>
      <w:r>
        <w:rPr>
          <w:rStyle w:val="FootnoteReference"/>
          <w:rFonts w:ascii="Times New Roman" w:hAnsi="Times New Roman"/>
          <w:lang w:val="it-IT"/>
        </w:rPr>
        <w:footnoteReference w:id="8"/>
      </w:r>
    </w:p>
    <w:p w:rsidR="007B386D" w:rsidRPr="00B116AB" w:rsidRDefault="007B386D" w:rsidP="00EB23E2">
      <w:pPr>
        <w:rPr>
          <w:rFonts w:ascii="Times New Roman" w:hAnsi="Times New Roman"/>
          <w:lang w:val="sv-SE"/>
        </w:rPr>
      </w:pPr>
      <w:r w:rsidRPr="009046D7">
        <w:rPr>
          <w:rFonts w:ascii="Times New Roman" w:hAnsi="Times New Roman"/>
          <w:b/>
          <w:bCs/>
          <w:lang w:val="sq-AL"/>
        </w:rPr>
        <w:t>Publikim</w:t>
      </w:r>
      <w:r w:rsidRPr="009046D7">
        <w:rPr>
          <w:rFonts w:ascii="Times New Roman" w:hAnsi="Times New Roman"/>
          <w:bCs/>
          <w:lang w:val="sq-AL"/>
        </w:rPr>
        <w:t>: nënkupton vënien në dispozicion në një formë të qasshme për publikun dhe që përfshinë shtypin, transmetimin dhe formën elektronike të publikimit</w:t>
      </w:r>
      <w:r w:rsidRPr="009046D7">
        <w:rPr>
          <w:rStyle w:val="FootnoteReference"/>
          <w:rFonts w:ascii="Times New Roman" w:hAnsi="Times New Roman"/>
          <w:b/>
          <w:bCs/>
          <w:lang w:val="sq-AL"/>
        </w:rPr>
        <w:footnoteReference w:id="9"/>
      </w:r>
      <w:r w:rsidRPr="009046D7">
        <w:rPr>
          <w:rFonts w:ascii="Times New Roman" w:hAnsi="Times New Roman"/>
          <w:bCs/>
          <w:lang w:val="sq-AL"/>
        </w:rPr>
        <w:t>; ë</w:t>
      </w:r>
      <w:r w:rsidRPr="00B116AB">
        <w:rPr>
          <w:rFonts w:ascii="Times New Roman" w:hAnsi="Times New Roman"/>
          <w:lang w:val="sv-SE"/>
        </w:rPr>
        <w:t>shtë bërja publike e vendimeve, raporteve dhe dokumenteve të Këshillit Bashkiak, në Buletinin e Njoftimeve Publike, në faqen zyrtare të internetit të bashkisë dhe çdo formë tjetër të paraqitjes së informacionit/ dokumenteve për publikun/ bashkësinë.</w:t>
      </w:r>
      <w:r w:rsidRPr="009046D7">
        <w:rPr>
          <w:rStyle w:val="FootnoteReference"/>
          <w:rFonts w:ascii="Times New Roman" w:hAnsi="Times New Roman"/>
          <w:lang w:val="it-IT"/>
        </w:rPr>
        <w:footnoteReference w:id="10"/>
      </w:r>
    </w:p>
    <w:p w:rsidR="00B85918" w:rsidRDefault="00B85918" w:rsidP="00EB23E2">
      <w:pPr>
        <w:rPr>
          <w:rFonts w:ascii="Times New Roman" w:hAnsi="Times New Roman"/>
          <w:bCs/>
          <w:lang w:val="sq-AL"/>
        </w:rPr>
      </w:pPr>
      <w:r w:rsidRPr="00B116AB">
        <w:rPr>
          <w:rFonts w:ascii="Times New Roman" w:hAnsi="Times New Roman"/>
          <w:b/>
          <w:iCs/>
          <w:lang w:val="sv-SE"/>
        </w:rPr>
        <w:t xml:space="preserve">Regjistri Elektronik për Njoftimin dhe </w:t>
      </w:r>
      <w:r w:rsidR="00F132E0" w:rsidRPr="00B116AB">
        <w:rPr>
          <w:rFonts w:ascii="Times New Roman" w:hAnsi="Times New Roman"/>
          <w:b/>
          <w:iCs/>
          <w:lang w:val="sv-SE"/>
        </w:rPr>
        <w:t>Këshillimin</w:t>
      </w:r>
      <w:r w:rsidRPr="00B116AB">
        <w:rPr>
          <w:rFonts w:ascii="Times New Roman" w:hAnsi="Times New Roman"/>
          <w:b/>
          <w:iCs/>
          <w:lang w:val="sv-SE"/>
        </w:rPr>
        <w:t xml:space="preserve"> Publik:</w:t>
      </w:r>
      <w:r w:rsidRPr="008D4491">
        <w:rPr>
          <w:rFonts w:ascii="Times New Roman" w:hAnsi="Times New Roman"/>
          <w:bCs/>
          <w:lang w:val="sq-AL"/>
        </w:rPr>
        <w:t xml:space="preserve"> Eshtë ndërfaqja në faqjen zyrtare të internetit të Bashkisë ku do të publikohen projektaktet e depozituara për shqyrtim nga Këshilli Bashkiak, sipas përcaktimeve të nenit 7 të Ligji</w:t>
      </w:r>
      <w:r w:rsidRPr="008D4491">
        <w:rPr>
          <w:rFonts w:ascii="Times New Roman" w:hAnsi="Times New Roman"/>
          <w:lang w:val="sv-SE"/>
        </w:rPr>
        <w:t>t nr. 146/2014 ’Për Informuimin Publik’</w:t>
      </w:r>
      <w:r w:rsidRPr="008D4491">
        <w:rPr>
          <w:rFonts w:ascii="Times New Roman" w:hAnsi="Times New Roman"/>
          <w:bCs/>
          <w:lang w:val="sq-AL"/>
        </w:rPr>
        <w:t>.</w:t>
      </w:r>
    </w:p>
    <w:p w:rsidR="00FF56D8" w:rsidRPr="00FF56D8" w:rsidRDefault="00FF56D8" w:rsidP="00EB23E2">
      <w:pPr>
        <w:rPr>
          <w:rFonts w:ascii="Times New Roman" w:hAnsi="Times New Roman"/>
          <w:bCs/>
          <w:lang w:val="sq-AL"/>
        </w:rPr>
      </w:pPr>
      <w:r w:rsidRPr="00FF56D8">
        <w:rPr>
          <w:rFonts w:ascii="Times New Roman" w:hAnsi="Times New Roman"/>
          <w:b/>
          <w:bCs/>
          <w:lang w:val="sq-AL"/>
        </w:rPr>
        <w:t>Rekomandim:</w:t>
      </w:r>
      <w:r w:rsidRPr="00FF56D8">
        <w:rPr>
          <w:rFonts w:ascii="Times New Roman" w:hAnsi="Times New Roman"/>
          <w:bCs/>
          <w:lang w:val="sq-AL"/>
        </w:rPr>
        <w:t xml:space="preserve"> është çdo sugjerim, propozim apo mendim me karakter k</w:t>
      </w:r>
      <w:r w:rsidR="00CC44B6">
        <w:rPr>
          <w:rFonts w:ascii="Times New Roman" w:hAnsi="Times New Roman"/>
          <w:bCs/>
          <w:lang w:val="sq-AL"/>
        </w:rPr>
        <w:t>ëshillim</w:t>
      </w:r>
      <w:r w:rsidRPr="00FF56D8">
        <w:rPr>
          <w:rFonts w:ascii="Times New Roman" w:hAnsi="Times New Roman"/>
          <w:bCs/>
          <w:lang w:val="sq-AL"/>
        </w:rPr>
        <w:t xml:space="preserve"> për projektaktet e hartuara, i shprehur verbalisht dhe/ose me shkrim nga palët e interesuara</w:t>
      </w:r>
      <w:r>
        <w:rPr>
          <w:rFonts w:ascii="Times New Roman" w:hAnsi="Times New Roman"/>
          <w:bCs/>
          <w:lang w:val="sq-AL"/>
        </w:rPr>
        <w:t xml:space="preserve"> (ligji 146/2014, neni 2/</w:t>
      </w:r>
      <w:r w:rsidRPr="00FF56D8">
        <w:rPr>
          <w:rFonts w:ascii="Times New Roman" w:hAnsi="Times New Roman"/>
          <w:bCs/>
          <w:lang w:val="sq-AL"/>
        </w:rPr>
        <w:t>.</w:t>
      </w:r>
    </w:p>
    <w:p w:rsidR="00AB5177" w:rsidRPr="009046D7" w:rsidRDefault="00AB5177" w:rsidP="00EB23E2">
      <w:pPr>
        <w:rPr>
          <w:rFonts w:ascii="Times New Roman" w:hAnsi="Times New Roman"/>
          <w:lang w:val="sv-SE"/>
        </w:rPr>
      </w:pPr>
      <w:r w:rsidRPr="009046D7">
        <w:rPr>
          <w:rFonts w:ascii="Times New Roman" w:hAnsi="Times New Roman"/>
          <w:b/>
          <w:lang w:val="sv-SE"/>
        </w:rPr>
        <w:t>Transparencë</w:t>
      </w:r>
      <w:r w:rsidRPr="009046D7">
        <w:rPr>
          <w:rFonts w:ascii="Times New Roman" w:hAnsi="Times New Roman"/>
          <w:lang w:val="sv-SE"/>
        </w:rPr>
        <w:t xml:space="preserve"> - është veprimtaria e hapur e Këshillit </w:t>
      </w:r>
      <w:r w:rsidRPr="00CC44B6">
        <w:rPr>
          <w:rFonts w:ascii="Times New Roman" w:hAnsi="Times New Roman"/>
          <w:lang w:val="sv-SE"/>
        </w:rPr>
        <w:t>Bashkiak për të informuar në lidhje me aktet me interes të lartë publik, me proceset politikëbërëse dhe vendimmarrëse, që u</w:t>
      </w:r>
      <w:r w:rsidRPr="009046D7">
        <w:rPr>
          <w:rFonts w:ascii="Times New Roman" w:hAnsi="Times New Roman"/>
          <w:lang w:val="sv-SE"/>
        </w:rPr>
        <w:t xml:space="preserve"> siguron palëve të interesuara mundësinë për të marrë pjesë në këto procese.</w:t>
      </w:r>
      <w:r w:rsidRPr="009046D7">
        <w:rPr>
          <w:rStyle w:val="FootnoteReference"/>
          <w:rFonts w:ascii="Times New Roman" w:hAnsi="Times New Roman"/>
          <w:lang w:val="sv-SE"/>
        </w:rPr>
        <w:footnoteReference w:id="11"/>
      </w:r>
    </w:p>
    <w:p w:rsidR="007B386D" w:rsidRPr="009046D7" w:rsidRDefault="007B386D" w:rsidP="00EB23E2">
      <w:pPr>
        <w:spacing w:before="80" w:after="80"/>
        <w:jc w:val="both"/>
        <w:rPr>
          <w:rFonts w:ascii="Times New Roman" w:hAnsi="Times New Roman"/>
          <w:lang w:val="sv-SE"/>
        </w:rPr>
      </w:pPr>
      <w:r w:rsidRPr="009046D7">
        <w:rPr>
          <w:rFonts w:ascii="Times New Roman" w:hAnsi="Times New Roman"/>
          <w:b/>
          <w:lang w:val="sv-SE"/>
        </w:rPr>
        <w:t>Vendimmarrje</w:t>
      </w:r>
      <w:r w:rsidRPr="009046D7">
        <w:rPr>
          <w:rFonts w:ascii="Times New Roman" w:hAnsi="Times New Roman"/>
          <w:lang w:val="sv-SE"/>
        </w:rPr>
        <w:t xml:space="preserve"> për një akt: vlerësohet, në çdo rast, çasti i fundit i procesit vendimmarrës, gjatë të cilit vendoset përmbajtja përfundimtare e aktit, si edhe ato çaste paraprake të vendimmarrjes, të cilat janë thelbësisht të rëndësishme dhe përcaktuese për përmbajtjen përfundimtare të aktit</w:t>
      </w:r>
      <w:r w:rsidRPr="009046D7">
        <w:rPr>
          <w:rStyle w:val="FootnoteReference"/>
          <w:rFonts w:ascii="Times New Roman" w:hAnsi="Times New Roman"/>
          <w:lang w:val="sv-SE"/>
        </w:rPr>
        <w:footnoteReference w:id="12"/>
      </w:r>
      <w:r w:rsidRPr="009046D7">
        <w:rPr>
          <w:rFonts w:ascii="Times New Roman" w:hAnsi="Times New Roman"/>
          <w:lang w:val="sv-SE"/>
        </w:rPr>
        <w:t>.</w:t>
      </w:r>
    </w:p>
    <w:p w:rsidR="007B386D" w:rsidRPr="009046D7" w:rsidRDefault="007B386D" w:rsidP="00EB23E2">
      <w:pPr>
        <w:spacing w:before="80" w:after="80"/>
        <w:jc w:val="both"/>
        <w:rPr>
          <w:rFonts w:ascii="Times New Roman" w:hAnsi="Times New Roman"/>
          <w:lang w:val="sv-SE"/>
        </w:rPr>
      </w:pPr>
      <w:r w:rsidRPr="009046D7">
        <w:rPr>
          <w:rFonts w:ascii="Times New Roman" w:hAnsi="Times New Roman"/>
          <w:b/>
          <w:lang w:val="sv-SE"/>
        </w:rPr>
        <w:t>Vendimmarrjes, Proces i</w:t>
      </w:r>
      <w:r w:rsidRPr="009046D7">
        <w:rPr>
          <w:rFonts w:ascii="Times New Roman" w:hAnsi="Times New Roman"/>
          <w:lang w:val="sv-SE"/>
        </w:rPr>
        <w:t>: përfshin proceset e hartimit e të miratimit</w:t>
      </w:r>
      <w:r w:rsidRPr="009046D7">
        <w:rPr>
          <w:rStyle w:val="FootnoteReference"/>
          <w:rFonts w:ascii="Times New Roman" w:hAnsi="Times New Roman"/>
          <w:lang w:val="sv-SE"/>
        </w:rPr>
        <w:footnoteReference w:id="13"/>
      </w:r>
      <w:r w:rsidRPr="009046D7">
        <w:rPr>
          <w:rFonts w:ascii="Times New Roman" w:hAnsi="Times New Roman"/>
          <w:lang w:val="sv-SE"/>
        </w:rPr>
        <w:t>,</w:t>
      </w:r>
      <w:r w:rsidR="005070F2" w:rsidRPr="009046D7">
        <w:rPr>
          <w:rFonts w:ascii="Times New Roman" w:hAnsi="Times New Roman"/>
          <w:lang w:val="sv-SE"/>
        </w:rPr>
        <w:t xml:space="preserve"> </w:t>
      </w:r>
      <w:r w:rsidRPr="009046D7">
        <w:rPr>
          <w:rFonts w:ascii="Times New Roman" w:hAnsi="Times New Roman"/>
          <w:lang w:val="sv-SE"/>
        </w:rPr>
        <w:t>të vlerësimit dhe riformulimit nga Këshilli të projektakteve, si dokument politikash, strategji, akt normativ, rregullore, rezolute, deklarate ose çdo proces ku është marrë një vendim që prek publikun, ose një segment i tij, e për të cilin Këshilli Bashkiak është investuar nëpërmjet autoritetit ligjor për ta bërë këtë.</w:t>
      </w:r>
      <w:r w:rsidRPr="009046D7">
        <w:rPr>
          <w:rStyle w:val="FootnoteReference"/>
          <w:rFonts w:ascii="Times New Roman" w:hAnsi="Times New Roman"/>
          <w:lang w:val="sv-SE"/>
        </w:rPr>
        <w:footnoteReference w:id="14"/>
      </w:r>
    </w:p>
    <w:p w:rsidR="00591024" w:rsidRPr="00B116AB" w:rsidRDefault="00591024">
      <w:pPr>
        <w:spacing w:after="0" w:line="240" w:lineRule="auto"/>
        <w:rPr>
          <w:rFonts w:ascii="Times New Roman" w:eastAsia="Times New Roman" w:hAnsi="Times New Roman"/>
          <w:b/>
          <w:bCs/>
          <w:noProof/>
          <w:lang w:val="sv-SE"/>
        </w:rPr>
      </w:pPr>
      <w:bookmarkStart w:id="17" w:name="_Toc428184397"/>
      <w:bookmarkStart w:id="18" w:name="_Toc428184456"/>
      <w:bookmarkStart w:id="19" w:name="_Toc428184615"/>
      <w:bookmarkStart w:id="20" w:name="_Toc428267683"/>
      <w:bookmarkStart w:id="21" w:name="_Toc428679370"/>
      <w:bookmarkStart w:id="22" w:name="_Toc434145892"/>
      <w:bookmarkEnd w:id="1"/>
      <w:r w:rsidRPr="00B116AB">
        <w:rPr>
          <w:lang w:val="sv-SE"/>
        </w:rPr>
        <w:br w:type="page"/>
      </w:r>
    </w:p>
    <w:p w:rsidR="000E6E23" w:rsidRPr="009046D7" w:rsidRDefault="000E6E23" w:rsidP="00EB23E2">
      <w:pPr>
        <w:pStyle w:val="Heading2"/>
        <w:spacing w:line="276" w:lineRule="auto"/>
        <w:rPr>
          <w:szCs w:val="22"/>
        </w:rPr>
      </w:pPr>
      <w:bookmarkStart w:id="23" w:name="_Toc442346067"/>
      <w:r w:rsidRPr="009046D7">
        <w:rPr>
          <w:szCs w:val="22"/>
        </w:rPr>
        <w:lastRenderedPageBreak/>
        <w:t>KREU</w:t>
      </w:r>
      <w:r w:rsidRPr="009046D7" w:rsidDel="001628C2">
        <w:rPr>
          <w:szCs w:val="22"/>
        </w:rPr>
        <w:t xml:space="preserve"> </w:t>
      </w:r>
      <w:r w:rsidRPr="009046D7">
        <w:rPr>
          <w:szCs w:val="22"/>
        </w:rPr>
        <w:t>I</w:t>
      </w:r>
      <w:r w:rsidR="00D02E7A">
        <w:rPr>
          <w:szCs w:val="22"/>
        </w:rPr>
        <w:t>I</w:t>
      </w:r>
      <w:r w:rsidRPr="009046D7">
        <w:rPr>
          <w:szCs w:val="22"/>
        </w:rPr>
        <w:t>. INFORMIMI I PUBLIKUT DHE TRANSPARENCA</w:t>
      </w:r>
      <w:bookmarkEnd w:id="17"/>
      <w:bookmarkEnd w:id="18"/>
      <w:bookmarkEnd w:id="19"/>
      <w:bookmarkEnd w:id="20"/>
      <w:bookmarkEnd w:id="21"/>
      <w:bookmarkEnd w:id="22"/>
      <w:bookmarkEnd w:id="23"/>
    </w:p>
    <w:p w:rsidR="000E6E23" w:rsidRPr="009046D7" w:rsidRDefault="000E6E23"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0E6E23" w:rsidRPr="009046D7" w:rsidRDefault="000E6E23" w:rsidP="00EB23E2">
      <w:pPr>
        <w:pStyle w:val="Heading4"/>
        <w:jc w:val="center"/>
      </w:pPr>
      <w:bookmarkStart w:id="24" w:name="_Toc428184616"/>
      <w:bookmarkStart w:id="25" w:name="_Toc428267684"/>
      <w:bookmarkStart w:id="26" w:name="_Toc428679371"/>
      <w:bookmarkStart w:id="27" w:name="_Toc434145893"/>
      <w:bookmarkStart w:id="28" w:name="_Toc442346068"/>
      <w:r w:rsidRPr="009046D7">
        <w:t xml:space="preserve">Informimi i </w:t>
      </w:r>
      <w:bookmarkEnd w:id="24"/>
      <w:bookmarkEnd w:id="25"/>
      <w:bookmarkEnd w:id="26"/>
      <w:bookmarkEnd w:id="27"/>
      <w:r w:rsidR="00D74295" w:rsidRPr="009046D7">
        <w:rPr>
          <w:lang w:val="en-US"/>
        </w:rPr>
        <w:t>Publikut</w:t>
      </w:r>
      <w:bookmarkEnd w:id="28"/>
    </w:p>
    <w:p w:rsidR="000E6E23" w:rsidRPr="00B116AB" w:rsidRDefault="000E6E23" w:rsidP="00EB23E2">
      <w:pPr>
        <w:pStyle w:val="ListParagraph"/>
        <w:numPr>
          <w:ilvl w:val="0"/>
          <w:numId w:val="7"/>
        </w:numPr>
        <w:spacing w:before="120" w:after="0"/>
        <w:ind w:left="426" w:hanging="426"/>
        <w:contextualSpacing w:val="0"/>
        <w:jc w:val="both"/>
        <w:rPr>
          <w:rFonts w:ascii="Times New Roman" w:hAnsi="Times New Roman"/>
          <w:bCs/>
          <w:iCs/>
          <w:lang w:val="sq-AL"/>
        </w:rPr>
      </w:pPr>
      <w:r w:rsidRPr="009046D7">
        <w:rPr>
          <w:rFonts w:ascii="Times New Roman" w:hAnsi="Times New Roman"/>
          <w:lang w:val="sq-AL"/>
        </w:rPr>
        <w:t xml:space="preserve">Informimi i publikut nga Këshilli Bashkiak bëhet në përputhje me </w:t>
      </w:r>
      <w:r w:rsidR="00214A6E" w:rsidRPr="009046D7">
        <w:rPr>
          <w:rFonts w:ascii="Times New Roman" w:hAnsi="Times New Roman"/>
          <w:lang w:val="sq-AL"/>
        </w:rPr>
        <w:t xml:space="preserve">Ligjin nr. 139/2015 dhe </w:t>
      </w:r>
      <w:r w:rsidRPr="009046D7">
        <w:rPr>
          <w:rFonts w:ascii="Times New Roman" w:hAnsi="Times New Roman"/>
          <w:lang w:val="sq-AL"/>
        </w:rPr>
        <w:t>Ligjin 119/29014 ‘Për të drejtën e Informimit’ dhe rregullat e përcaktuara nga Këshilli në këtë rregullore</w:t>
      </w:r>
      <w:r w:rsidR="00D74295" w:rsidRPr="009046D7">
        <w:rPr>
          <w:rStyle w:val="FootnoteReference"/>
          <w:rFonts w:ascii="Times New Roman" w:hAnsi="Times New Roman"/>
          <w:lang w:val="sq-AL"/>
        </w:rPr>
        <w:footnoteReference w:id="15"/>
      </w:r>
      <w:r w:rsidRPr="009046D7">
        <w:rPr>
          <w:rFonts w:ascii="Times New Roman" w:hAnsi="Times New Roman"/>
          <w:lang w:val="sq-AL"/>
        </w:rPr>
        <w:t>.</w:t>
      </w:r>
      <w:r w:rsidRPr="00B116AB">
        <w:rPr>
          <w:rFonts w:ascii="Times New Roman" w:hAnsi="Times New Roman"/>
          <w:bCs/>
          <w:iCs/>
          <w:lang w:val="sq-AL"/>
        </w:rPr>
        <w:t xml:space="preserve"> </w:t>
      </w:r>
    </w:p>
    <w:p w:rsidR="0064547D" w:rsidRPr="00B116AB" w:rsidRDefault="000E6E23" w:rsidP="00EB23E2">
      <w:pPr>
        <w:pStyle w:val="ListParagraph"/>
        <w:numPr>
          <w:ilvl w:val="0"/>
          <w:numId w:val="7"/>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Këshilli mundëson ngritjen e një sistemi të integruar të prodhimit dhe dhënjes së informacionit për publikun, përfshirë</w:t>
      </w:r>
      <w:r w:rsidR="0064547D" w:rsidRPr="00B116AB">
        <w:rPr>
          <w:rFonts w:ascii="Times New Roman" w:hAnsi="Times New Roman"/>
          <w:bCs/>
          <w:iCs/>
          <w:lang w:val="sq-AL"/>
        </w:rPr>
        <w:t>:</w:t>
      </w:r>
      <w:r w:rsidRPr="00B116AB">
        <w:rPr>
          <w:rFonts w:ascii="Times New Roman" w:hAnsi="Times New Roman"/>
          <w:bCs/>
          <w:iCs/>
          <w:lang w:val="sq-AL"/>
        </w:rPr>
        <w:t xml:space="preserve"> </w:t>
      </w:r>
    </w:p>
    <w:p w:rsidR="0064547D" w:rsidRPr="009046D7" w:rsidRDefault="000E6E23"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 xml:space="preserve">faqen e interneti të bashkisë, </w:t>
      </w:r>
    </w:p>
    <w:p w:rsidR="0064547D" w:rsidRPr="009046D7" w:rsidRDefault="000E6E23"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rregullat dhe procedurat për zbatimin e</w:t>
      </w:r>
      <w:r w:rsidR="0064547D" w:rsidRPr="009046D7">
        <w:rPr>
          <w:rFonts w:ascii="Times New Roman" w:hAnsi="Times New Roman"/>
          <w:bCs/>
          <w:iCs/>
          <w:lang w:val="it-IT"/>
        </w:rPr>
        <w:t xml:space="preserve"> l</w:t>
      </w:r>
      <w:r w:rsidRPr="009046D7">
        <w:rPr>
          <w:rFonts w:ascii="Times New Roman" w:hAnsi="Times New Roman"/>
          <w:bCs/>
          <w:iCs/>
          <w:lang w:val="it-IT"/>
        </w:rPr>
        <w:t xml:space="preserve">igjit për të drejtën e informimit, </w:t>
      </w:r>
    </w:p>
    <w:p w:rsidR="0064547D" w:rsidRPr="009046D7" w:rsidRDefault="000E6E23"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rregullat dhe procedurat për ngri</w:t>
      </w:r>
      <w:r w:rsidR="00214A6E" w:rsidRPr="009046D7">
        <w:rPr>
          <w:rFonts w:ascii="Times New Roman" w:hAnsi="Times New Roman"/>
          <w:bCs/>
          <w:iCs/>
          <w:lang w:val="it-IT"/>
        </w:rPr>
        <w:t>t</w:t>
      </w:r>
      <w:r w:rsidRPr="009046D7">
        <w:rPr>
          <w:rFonts w:ascii="Times New Roman" w:hAnsi="Times New Roman"/>
          <w:bCs/>
          <w:iCs/>
          <w:lang w:val="it-IT"/>
        </w:rPr>
        <w:t xml:space="preserve">jen e regjistrit elektronik të projekateve dhe akteve të Këshillit, </w:t>
      </w:r>
    </w:p>
    <w:p w:rsidR="0064547D" w:rsidRPr="00B116AB" w:rsidRDefault="000E6E23" w:rsidP="00591024">
      <w:pPr>
        <w:pStyle w:val="ListParagraph"/>
        <w:numPr>
          <w:ilvl w:val="1"/>
          <w:numId w:val="7"/>
        </w:numPr>
        <w:spacing w:before="60" w:after="0" w:line="240" w:lineRule="auto"/>
        <w:ind w:left="1434" w:hanging="357"/>
        <w:contextualSpacing w:val="0"/>
        <w:jc w:val="both"/>
        <w:rPr>
          <w:rFonts w:ascii="Times New Roman" w:hAnsi="Times New Roman"/>
          <w:bCs/>
          <w:iCs/>
        </w:rPr>
      </w:pPr>
      <w:r w:rsidRPr="00B116AB">
        <w:rPr>
          <w:rFonts w:ascii="Times New Roman" w:hAnsi="Times New Roman"/>
          <w:bCs/>
          <w:iCs/>
        </w:rPr>
        <w:t>regjistrin elektronik</w:t>
      </w:r>
      <w:r w:rsidR="000136B2" w:rsidRPr="00B116AB">
        <w:rPr>
          <w:rFonts w:ascii="Times New Roman" w:hAnsi="Times New Roman"/>
          <w:bCs/>
          <w:iCs/>
        </w:rPr>
        <w:t xml:space="preserve"> </w:t>
      </w:r>
      <w:r w:rsidRPr="00B116AB">
        <w:rPr>
          <w:rFonts w:ascii="Times New Roman" w:hAnsi="Times New Roman"/>
          <w:bCs/>
          <w:iCs/>
        </w:rPr>
        <w:t xml:space="preserve">të kërkesave dhe ankesave të publikut, </w:t>
      </w:r>
    </w:p>
    <w:p w:rsidR="0064547D" w:rsidRPr="009046D7" w:rsidRDefault="0064547D"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buletinin e</w:t>
      </w:r>
      <w:r w:rsidR="000E6E23" w:rsidRPr="009046D7">
        <w:rPr>
          <w:rFonts w:ascii="Times New Roman" w:hAnsi="Times New Roman"/>
          <w:bCs/>
          <w:iCs/>
          <w:lang w:val="it-IT"/>
        </w:rPr>
        <w:t xml:space="preserve"> njoftimeve publike, </w:t>
      </w:r>
    </w:p>
    <w:p w:rsidR="000E6E23" w:rsidRPr="009046D7" w:rsidRDefault="00F9045A"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tabelat</w:t>
      </w:r>
      <w:r w:rsidR="000E6E23" w:rsidRPr="009046D7">
        <w:rPr>
          <w:rFonts w:ascii="Times New Roman" w:hAnsi="Times New Roman"/>
          <w:bCs/>
          <w:iCs/>
          <w:lang w:val="it-IT"/>
        </w:rPr>
        <w:t xml:space="preserve"> inform</w:t>
      </w:r>
      <w:r w:rsidR="0064547D" w:rsidRPr="009046D7">
        <w:rPr>
          <w:rFonts w:ascii="Times New Roman" w:hAnsi="Times New Roman"/>
          <w:bCs/>
          <w:iCs/>
          <w:lang w:val="it-IT"/>
        </w:rPr>
        <w:t>ative në ç</w:t>
      </w:r>
      <w:r w:rsidR="000E6E23" w:rsidRPr="009046D7">
        <w:rPr>
          <w:rFonts w:ascii="Times New Roman" w:hAnsi="Times New Roman"/>
          <w:bCs/>
          <w:iCs/>
          <w:lang w:val="it-IT"/>
        </w:rPr>
        <w:t>do n</w:t>
      </w:r>
      <w:r w:rsidR="000136B2" w:rsidRPr="009046D7">
        <w:rPr>
          <w:rFonts w:ascii="Times New Roman" w:hAnsi="Times New Roman"/>
          <w:bCs/>
          <w:iCs/>
          <w:lang w:val="it-IT"/>
        </w:rPr>
        <w:t>jësi administrative të Bashkisë,</w:t>
      </w:r>
    </w:p>
    <w:p w:rsidR="000136B2" w:rsidRPr="009046D7" w:rsidRDefault="000136B2" w:rsidP="00591024">
      <w:pPr>
        <w:pStyle w:val="ListParagraph"/>
        <w:numPr>
          <w:ilvl w:val="1"/>
          <w:numId w:val="7"/>
        </w:numPr>
        <w:spacing w:before="60" w:after="0" w:line="240" w:lineRule="auto"/>
        <w:ind w:left="1434" w:hanging="357"/>
        <w:contextualSpacing w:val="0"/>
        <w:jc w:val="both"/>
        <w:rPr>
          <w:rFonts w:ascii="Times New Roman" w:hAnsi="Times New Roman"/>
          <w:bCs/>
          <w:iCs/>
          <w:lang w:val="it-IT"/>
        </w:rPr>
      </w:pPr>
      <w:r w:rsidRPr="009046D7">
        <w:rPr>
          <w:rFonts w:ascii="Times New Roman" w:hAnsi="Times New Roman"/>
          <w:bCs/>
          <w:iCs/>
          <w:lang w:val="it-IT"/>
        </w:rPr>
        <w:t>botimet e Këshillit Bashkiak.</w:t>
      </w:r>
    </w:p>
    <w:p w:rsidR="00034511" w:rsidRPr="007937AA" w:rsidRDefault="00034511" w:rsidP="00EB23E2">
      <w:pPr>
        <w:pStyle w:val="ListParagraph"/>
        <w:numPr>
          <w:ilvl w:val="0"/>
          <w:numId w:val="7"/>
        </w:numPr>
        <w:spacing w:before="120" w:after="0"/>
        <w:ind w:left="426" w:hanging="426"/>
        <w:contextualSpacing w:val="0"/>
        <w:jc w:val="both"/>
        <w:rPr>
          <w:rFonts w:ascii="Times New Roman" w:hAnsi="Times New Roman"/>
          <w:bCs/>
          <w:iCs/>
          <w:lang w:val="it-IT"/>
        </w:rPr>
      </w:pPr>
      <w:r w:rsidRPr="007937AA">
        <w:rPr>
          <w:rFonts w:ascii="Times New Roman" w:hAnsi="Times New Roman"/>
          <w:bCs/>
          <w:iCs/>
          <w:lang w:val="it-IT"/>
        </w:rPr>
        <w:t>Kryesia</w:t>
      </w:r>
      <w:r w:rsidR="002662A3" w:rsidRPr="007937AA">
        <w:rPr>
          <w:rFonts w:ascii="Times New Roman" w:hAnsi="Times New Roman"/>
          <w:bCs/>
          <w:iCs/>
          <w:lang w:val="it-IT"/>
        </w:rPr>
        <w:t xml:space="preserve"> e Këshillit</w:t>
      </w:r>
      <w:r w:rsidRPr="007937AA">
        <w:rPr>
          <w:rFonts w:ascii="Times New Roman" w:hAnsi="Times New Roman"/>
          <w:bCs/>
          <w:iCs/>
          <w:lang w:val="it-IT"/>
        </w:rPr>
        <w:t xml:space="preserve"> harton </w:t>
      </w:r>
      <w:r w:rsidR="00E36CE1" w:rsidRPr="007937AA">
        <w:rPr>
          <w:rFonts w:ascii="Times New Roman" w:hAnsi="Times New Roman"/>
          <w:bCs/>
          <w:iCs/>
          <w:lang w:val="it-IT"/>
        </w:rPr>
        <w:t xml:space="preserve">dokumentin e politikës dhe </w:t>
      </w:r>
      <w:r w:rsidRPr="007937AA">
        <w:rPr>
          <w:rFonts w:ascii="Times New Roman" w:hAnsi="Times New Roman"/>
          <w:bCs/>
          <w:iCs/>
          <w:lang w:val="it-IT"/>
        </w:rPr>
        <w:t xml:space="preserve">planin vjetor të </w:t>
      </w:r>
      <w:r w:rsidR="001B53FD" w:rsidRPr="007937AA">
        <w:rPr>
          <w:rFonts w:ascii="Times New Roman" w:hAnsi="Times New Roman"/>
          <w:bCs/>
          <w:iCs/>
          <w:lang w:val="it-IT"/>
        </w:rPr>
        <w:t xml:space="preserve">informimit, </w:t>
      </w:r>
      <w:r w:rsidRPr="007937AA">
        <w:rPr>
          <w:rFonts w:ascii="Times New Roman" w:hAnsi="Times New Roman"/>
          <w:bCs/>
          <w:iCs/>
          <w:lang w:val="it-IT"/>
        </w:rPr>
        <w:t xml:space="preserve">komunikimit dhe </w:t>
      </w:r>
      <w:r w:rsidR="0037369F" w:rsidRPr="007937AA">
        <w:rPr>
          <w:rFonts w:ascii="Times New Roman" w:hAnsi="Times New Roman"/>
          <w:bCs/>
          <w:iCs/>
          <w:lang w:val="it-IT"/>
        </w:rPr>
        <w:t>këshillimit</w:t>
      </w:r>
      <w:r w:rsidRPr="007937AA">
        <w:rPr>
          <w:rFonts w:ascii="Times New Roman" w:hAnsi="Times New Roman"/>
          <w:bCs/>
          <w:iCs/>
          <w:lang w:val="it-IT"/>
        </w:rPr>
        <w:t xml:space="preserve"> me publikun, </w:t>
      </w:r>
      <w:r w:rsidR="002662A3" w:rsidRPr="007937AA">
        <w:rPr>
          <w:rFonts w:ascii="Times New Roman" w:hAnsi="Times New Roman"/>
          <w:bCs/>
          <w:iCs/>
          <w:lang w:val="it-IT"/>
        </w:rPr>
        <w:t xml:space="preserve">i cili miratohet nga Këshilli, </w:t>
      </w:r>
      <w:r w:rsidRPr="007937AA">
        <w:rPr>
          <w:rFonts w:ascii="Times New Roman" w:hAnsi="Times New Roman"/>
          <w:bCs/>
          <w:iCs/>
          <w:lang w:val="it-IT"/>
        </w:rPr>
        <w:t>dhe zhpe</w:t>
      </w:r>
      <w:r w:rsidR="002662A3" w:rsidRPr="007937AA">
        <w:rPr>
          <w:rFonts w:ascii="Times New Roman" w:hAnsi="Times New Roman"/>
          <w:bCs/>
          <w:iCs/>
          <w:lang w:val="it-IT"/>
        </w:rPr>
        <w:t>nzimet për zbatimin e plani i pë</w:t>
      </w:r>
      <w:r w:rsidRPr="007937AA">
        <w:rPr>
          <w:rFonts w:ascii="Times New Roman" w:hAnsi="Times New Roman"/>
          <w:bCs/>
          <w:iCs/>
          <w:lang w:val="it-IT"/>
        </w:rPr>
        <w:t>rfshin në buxhetin vjetor të Këshillit.</w:t>
      </w:r>
    </w:p>
    <w:p w:rsidR="00742BD5" w:rsidRPr="007937AA" w:rsidRDefault="00742B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742BD5" w:rsidRPr="009046D7" w:rsidRDefault="00742BD5" w:rsidP="00EB23E2">
      <w:pPr>
        <w:pStyle w:val="Heading4"/>
        <w:jc w:val="center"/>
      </w:pPr>
      <w:bookmarkStart w:id="29" w:name="_Toc442346069"/>
      <w:r w:rsidRPr="009046D7">
        <w:t>Transparenca</w:t>
      </w:r>
      <w:r w:rsidR="00405198" w:rsidRPr="009046D7">
        <w:t xml:space="preserve"> e</w:t>
      </w:r>
      <w:r w:rsidRPr="009046D7">
        <w:t xml:space="preserve"> </w:t>
      </w:r>
      <w:r w:rsidR="00B333B8">
        <w:t xml:space="preserve">Proçesit të </w:t>
      </w:r>
      <w:r w:rsidRPr="009046D7">
        <w:t xml:space="preserve">Vendimarrjes </w:t>
      </w:r>
      <w:r w:rsidR="00F9045A" w:rsidRPr="009046D7">
        <w:t xml:space="preserve">dhe Veprimtarisë </w:t>
      </w:r>
      <w:r w:rsidRPr="009046D7">
        <w:t>së Këshillit</w:t>
      </w:r>
      <w:bookmarkEnd w:id="29"/>
    </w:p>
    <w:p w:rsidR="0064547D" w:rsidRPr="00B116AB" w:rsidRDefault="000E6E23" w:rsidP="00B872CC">
      <w:pPr>
        <w:pStyle w:val="ListParagraph"/>
        <w:numPr>
          <w:ilvl w:val="0"/>
          <w:numId w:val="28"/>
        </w:numPr>
        <w:spacing w:before="120" w:after="0"/>
        <w:ind w:left="426" w:hanging="426"/>
        <w:contextualSpacing w:val="0"/>
        <w:jc w:val="both"/>
        <w:rPr>
          <w:rFonts w:ascii="Times New Roman" w:hAnsi="Times New Roman"/>
          <w:bCs/>
          <w:iCs/>
          <w:lang w:val="sq-AL"/>
        </w:rPr>
      </w:pPr>
      <w:r w:rsidRPr="009046D7">
        <w:rPr>
          <w:rFonts w:ascii="Times New Roman" w:hAnsi="Times New Roman"/>
          <w:lang w:val="sq-AL"/>
        </w:rPr>
        <w:t xml:space="preserve">Këshilli garanton për publikun transparencën e </w:t>
      </w:r>
      <w:r w:rsidR="00F90AC3" w:rsidRPr="009046D7">
        <w:rPr>
          <w:rFonts w:ascii="Times New Roman" w:hAnsi="Times New Roman"/>
          <w:lang w:val="sq-AL"/>
        </w:rPr>
        <w:t xml:space="preserve">vendimmarrjes, </w:t>
      </w:r>
      <w:r w:rsidRPr="009046D7">
        <w:rPr>
          <w:rFonts w:ascii="Times New Roman" w:hAnsi="Times New Roman"/>
          <w:lang w:val="sq-AL"/>
        </w:rPr>
        <w:t xml:space="preserve">veprimtarisë </w:t>
      </w:r>
      <w:r w:rsidR="00F90AC3" w:rsidRPr="009046D7">
        <w:rPr>
          <w:rFonts w:ascii="Times New Roman" w:hAnsi="Times New Roman"/>
          <w:lang w:val="sq-AL"/>
        </w:rPr>
        <w:t>dhe dokumentacionit t</w:t>
      </w:r>
      <w:r w:rsidRPr="009046D7">
        <w:rPr>
          <w:rFonts w:ascii="Times New Roman" w:hAnsi="Times New Roman"/>
          <w:lang w:val="sq-AL"/>
        </w:rPr>
        <w:t>ë tij.</w:t>
      </w:r>
      <w:r w:rsidRPr="00B116AB">
        <w:rPr>
          <w:rFonts w:ascii="Times New Roman" w:hAnsi="Times New Roman"/>
          <w:bCs/>
          <w:iCs/>
          <w:lang w:val="sq-AL"/>
        </w:rPr>
        <w:t xml:space="preserve"> </w:t>
      </w:r>
    </w:p>
    <w:p w:rsidR="000E6E23" w:rsidRPr="00B116AB" w:rsidRDefault="000E6E23" w:rsidP="00B872CC">
      <w:pPr>
        <w:pStyle w:val="ListParagraph"/>
        <w:numPr>
          <w:ilvl w:val="0"/>
          <w:numId w:val="28"/>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Mbledhjet dhe</w:t>
      </w:r>
      <w:r w:rsidR="00835DD4" w:rsidRPr="00B116AB">
        <w:rPr>
          <w:rFonts w:ascii="Times New Roman" w:hAnsi="Times New Roman"/>
          <w:bCs/>
          <w:iCs/>
          <w:lang w:val="sq-AL"/>
        </w:rPr>
        <w:t xml:space="preserve"> dokumentacion i Këshillit është</w:t>
      </w:r>
      <w:r w:rsidRPr="00B116AB">
        <w:rPr>
          <w:rFonts w:ascii="Times New Roman" w:hAnsi="Times New Roman"/>
          <w:bCs/>
          <w:iCs/>
          <w:lang w:val="sq-AL"/>
        </w:rPr>
        <w:t xml:space="preserve"> i hapur për publikun, përveç se kur ndalohet me ligj.</w:t>
      </w:r>
    </w:p>
    <w:p w:rsidR="00F90AC3" w:rsidRPr="00B116AB" w:rsidRDefault="000E6E23" w:rsidP="00B872CC">
      <w:pPr>
        <w:pStyle w:val="ListParagraph"/>
        <w:numPr>
          <w:ilvl w:val="0"/>
          <w:numId w:val="28"/>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D</w:t>
      </w:r>
      <w:r w:rsidR="00AE234D" w:rsidRPr="00B116AB">
        <w:rPr>
          <w:rFonts w:ascii="Times New Roman" w:hAnsi="Times New Roman"/>
          <w:bCs/>
          <w:iCs/>
          <w:lang w:val="sq-AL"/>
        </w:rPr>
        <w:t>okumentacioni dhe informacioni mbi veprimtarin</w:t>
      </w:r>
      <w:r w:rsidRPr="00B116AB">
        <w:rPr>
          <w:rFonts w:ascii="Times New Roman" w:hAnsi="Times New Roman"/>
          <w:bCs/>
          <w:iCs/>
          <w:lang w:val="sq-AL"/>
        </w:rPr>
        <w:t>ë dhe vendim</w:t>
      </w:r>
      <w:r w:rsidR="00405198" w:rsidRPr="00B116AB">
        <w:rPr>
          <w:rFonts w:ascii="Times New Roman" w:hAnsi="Times New Roman"/>
          <w:bCs/>
          <w:iCs/>
          <w:lang w:val="sq-AL"/>
        </w:rPr>
        <w:t>m</w:t>
      </w:r>
      <w:r w:rsidR="00AE234D" w:rsidRPr="00B116AB">
        <w:rPr>
          <w:rFonts w:ascii="Times New Roman" w:hAnsi="Times New Roman"/>
          <w:bCs/>
          <w:iCs/>
          <w:lang w:val="sq-AL"/>
        </w:rPr>
        <w:t>arrjen e</w:t>
      </w:r>
      <w:r w:rsidRPr="00B116AB">
        <w:rPr>
          <w:rFonts w:ascii="Times New Roman" w:hAnsi="Times New Roman"/>
          <w:bCs/>
          <w:iCs/>
          <w:lang w:val="sq-AL"/>
        </w:rPr>
        <w:t xml:space="preserve"> Këshillit, </w:t>
      </w:r>
      <w:r w:rsidR="00AE234D" w:rsidRPr="00B116AB">
        <w:rPr>
          <w:rFonts w:ascii="Times New Roman" w:hAnsi="Times New Roman"/>
          <w:bCs/>
          <w:iCs/>
          <w:lang w:val="sq-AL"/>
        </w:rPr>
        <w:t xml:space="preserve">i cili </w:t>
      </w:r>
      <w:r w:rsidRPr="00B116AB">
        <w:rPr>
          <w:rFonts w:ascii="Times New Roman" w:hAnsi="Times New Roman"/>
          <w:bCs/>
          <w:iCs/>
          <w:lang w:val="sq-AL"/>
        </w:rPr>
        <w:t>i vihet në dispozicion publikut në faqen zyrtare të internetit të Bashkisë</w:t>
      </w:r>
      <w:r w:rsidR="00F90AC3" w:rsidRPr="00B116AB">
        <w:rPr>
          <w:rFonts w:ascii="Times New Roman" w:hAnsi="Times New Roman"/>
          <w:bCs/>
          <w:iCs/>
          <w:lang w:val="sq-AL"/>
        </w:rPr>
        <w:t xml:space="preserve"> apo me </w:t>
      </w:r>
      <w:r w:rsidR="002206F2" w:rsidRPr="00B116AB">
        <w:rPr>
          <w:rFonts w:ascii="Times New Roman" w:hAnsi="Times New Roman"/>
          <w:bCs/>
          <w:iCs/>
          <w:lang w:val="sq-AL"/>
        </w:rPr>
        <w:t>m</w:t>
      </w:r>
      <w:r w:rsidR="00F90AC3" w:rsidRPr="00B116AB">
        <w:rPr>
          <w:rFonts w:ascii="Times New Roman" w:hAnsi="Times New Roman"/>
          <w:bCs/>
          <w:iCs/>
          <w:lang w:val="sq-AL"/>
        </w:rPr>
        <w:t>jete të tjera të informimit</w:t>
      </w:r>
      <w:r w:rsidRPr="00B116AB">
        <w:rPr>
          <w:rFonts w:ascii="Times New Roman" w:hAnsi="Times New Roman"/>
          <w:bCs/>
          <w:iCs/>
          <w:lang w:val="sq-AL"/>
        </w:rPr>
        <w:t>, duhet të jetë i plotë, lehtësisht i aksesueshëm, i përditësuar, i kuptueshëm, lehtësisht i  përdorshëm nga qytetarët dhe organizatat e shoqërisë civile</w:t>
      </w:r>
      <w:r w:rsidR="000F4BAB" w:rsidRPr="009046D7">
        <w:rPr>
          <w:rStyle w:val="FootnoteReference"/>
          <w:rFonts w:ascii="Times New Roman" w:hAnsi="Times New Roman"/>
          <w:bCs/>
          <w:iCs/>
          <w:lang w:val="it-IT"/>
        </w:rPr>
        <w:footnoteReference w:id="16"/>
      </w:r>
      <w:r w:rsidRPr="00B116AB">
        <w:rPr>
          <w:rFonts w:ascii="Times New Roman" w:hAnsi="Times New Roman"/>
          <w:bCs/>
          <w:iCs/>
          <w:lang w:val="sq-AL"/>
        </w:rPr>
        <w:t>.</w:t>
      </w:r>
      <w:r w:rsidR="009D087F" w:rsidRPr="00B116AB">
        <w:rPr>
          <w:rFonts w:ascii="Times New Roman" w:hAnsi="Times New Roman"/>
          <w:bCs/>
          <w:iCs/>
          <w:lang w:val="sq-AL"/>
        </w:rPr>
        <w:t xml:space="preserve"> </w:t>
      </w:r>
    </w:p>
    <w:p w:rsidR="00367065" w:rsidRPr="00B116AB" w:rsidRDefault="00367065" w:rsidP="00B872CC">
      <w:pPr>
        <w:pStyle w:val="ListParagraph"/>
        <w:numPr>
          <w:ilvl w:val="0"/>
          <w:numId w:val="28"/>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Aktet që përmbajnë rregulla, norma apo kufizime të të drejtave dhe lirive themelore të individit, si dhe me efekt të drejtpërdrejtë për ta</w:t>
      </w:r>
      <w:r w:rsidR="002662A3" w:rsidRPr="00B116AB">
        <w:rPr>
          <w:rFonts w:ascii="Times New Roman" w:hAnsi="Times New Roman"/>
          <w:bCs/>
          <w:iCs/>
          <w:lang w:val="sq-AL"/>
        </w:rPr>
        <w:t>,</w:t>
      </w:r>
      <w:r w:rsidRPr="00B116AB">
        <w:rPr>
          <w:rFonts w:ascii="Times New Roman" w:hAnsi="Times New Roman"/>
          <w:bCs/>
          <w:iCs/>
          <w:lang w:val="sq-AL"/>
        </w:rPr>
        <w:t xml:space="preserve"> bëhen publike me anë të afishimit apo postimit në faqen zyrtare të internetit</w:t>
      </w:r>
      <w:r w:rsidR="00907D72" w:rsidRPr="00B116AB">
        <w:rPr>
          <w:rFonts w:ascii="Times New Roman" w:hAnsi="Times New Roman"/>
          <w:bCs/>
          <w:iCs/>
          <w:lang w:val="sq-AL"/>
        </w:rPr>
        <w:t xml:space="preserve"> të Bashkisë</w:t>
      </w:r>
      <w:r w:rsidRPr="00B116AB">
        <w:rPr>
          <w:rFonts w:ascii="Times New Roman" w:hAnsi="Times New Roman"/>
          <w:bCs/>
          <w:iCs/>
          <w:lang w:val="sq-AL"/>
        </w:rPr>
        <w:t xml:space="preserve">, brenda 48 orëve prej miratimit të aktit nga </w:t>
      </w:r>
      <w:r w:rsidR="00907D72" w:rsidRPr="00B116AB">
        <w:rPr>
          <w:rFonts w:ascii="Times New Roman" w:hAnsi="Times New Roman"/>
          <w:bCs/>
          <w:iCs/>
          <w:lang w:val="sq-AL"/>
        </w:rPr>
        <w:t>Këshilli</w:t>
      </w:r>
      <w:r w:rsidRPr="009046D7">
        <w:rPr>
          <w:rStyle w:val="FootnoteReference"/>
          <w:rFonts w:ascii="Times New Roman" w:hAnsi="Times New Roman"/>
          <w:bCs/>
          <w:iCs/>
          <w:lang w:val="it-IT"/>
        </w:rPr>
        <w:footnoteReference w:id="17"/>
      </w:r>
      <w:r w:rsidR="00287A03" w:rsidRPr="00B116AB">
        <w:rPr>
          <w:rFonts w:ascii="Times New Roman" w:hAnsi="Times New Roman"/>
          <w:bCs/>
          <w:iCs/>
          <w:lang w:val="sq-AL"/>
        </w:rPr>
        <w:t>, afishim që bëhet nga Sekretari i Këshillit.</w:t>
      </w:r>
    </w:p>
    <w:p w:rsidR="002206F2" w:rsidRPr="00B116AB" w:rsidRDefault="009D087F" w:rsidP="00B872CC">
      <w:pPr>
        <w:pStyle w:val="ListParagraph"/>
        <w:numPr>
          <w:ilvl w:val="0"/>
          <w:numId w:val="28"/>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Këshilli përdor standartet e të Dhënave të Hapura</w:t>
      </w:r>
      <w:r w:rsidR="00FE1A03" w:rsidRPr="009046D7">
        <w:rPr>
          <w:rStyle w:val="FootnoteReference"/>
          <w:rFonts w:ascii="Times New Roman" w:hAnsi="Times New Roman"/>
          <w:bCs/>
          <w:iCs/>
          <w:lang w:val="it-IT"/>
        </w:rPr>
        <w:footnoteReference w:id="18"/>
      </w:r>
      <w:r w:rsidRPr="00B116AB">
        <w:rPr>
          <w:rFonts w:ascii="Times New Roman" w:hAnsi="Times New Roman"/>
          <w:bCs/>
          <w:iCs/>
          <w:lang w:val="sq-AL"/>
        </w:rPr>
        <w:t xml:space="preserve"> për të bërë</w:t>
      </w:r>
      <w:r w:rsidR="000E6E23" w:rsidRPr="00B116AB">
        <w:rPr>
          <w:rFonts w:ascii="Times New Roman" w:hAnsi="Times New Roman"/>
          <w:bCs/>
          <w:iCs/>
          <w:lang w:val="sq-AL"/>
        </w:rPr>
        <w:t xml:space="preserve"> transparente veprimtarinë, vendimarrjen dhe dokum</w:t>
      </w:r>
      <w:r w:rsidR="00F90AC3" w:rsidRPr="00B116AB">
        <w:rPr>
          <w:rFonts w:ascii="Times New Roman" w:hAnsi="Times New Roman"/>
          <w:bCs/>
          <w:iCs/>
          <w:lang w:val="sq-AL"/>
        </w:rPr>
        <w:t>entacionin e t</w:t>
      </w:r>
      <w:r w:rsidR="000E6E23" w:rsidRPr="00B116AB">
        <w:rPr>
          <w:rFonts w:ascii="Times New Roman" w:hAnsi="Times New Roman"/>
          <w:bCs/>
          <w:iCs/>
          <w:lang w:val="sq-AL"/>
        </w:rPr>
        <w:t xml:space="preserve">ij. </w:t>
      </w:r>
    </w:p>
    <w:p w:rsidR="002206F2" w:rsidRPr="009046D7" w:rsidRDefault="002206F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2206F2" w:rsidRPr="009046D7" w:rsidRDefault="002206F2" w:rsidP="00EB23E2">
      <w:pPr>
        <w:pStyle w:val="Heading4"/>
        <w:jc w:val="center"/>
      </w:pPr>
      <w:bookmarkStart w:id="30" w:name="_Toc442346070"/>
      <w:r w:rsidRPr="009046D7">
        <w:rPr>
          <w:bCs w:val="0"/>
          <w:iCs w:val="0"/>
          <w:lang w:val="it-IT"/>
        </w:rPr>
        <w:t>Faqja e internetit e Këshillit</w:t>
      </w:r>
      <w:bookmarkEnd w:id="30"/>
    </w:p>
    <w:p w:rsidR="00A21832" w:rsidRPr="00B116AB" w:rsidRDefault="00A21832" w:rsidP="00B872CC">
      <w:pPr>
        <w:pStyle w:val="ListParagraph"/>
        <w:numPr>
          <w:ilvl w:val="0"/>
          <w:numId w:val="30"/>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Këshilli Bashkiak ka ndërfaqen e tij në faqen zyrtare të internetit të Bashkisë</w:t>
      </w:r>
      <w:r w:rsidR="00FD4D91" w:rsidRPr="00B116AB">
        <w:rPr>
          <w:rFonts w:ascii="Times New Roman" w:hAnsi="Times New Roman"/>
          <w:bCs/>
          <w:iCs/>
          <w:lang w:val="sq-AL"/>
        </w:rPr>
        <w:t>,</w:t>
      </w:r>
      <w:r w:rsidR="001C1DC5" w:rsidRPr="007937AA">
        <w:rPr>
          <w:rStyle w:val="FootnoteReference"/>
          <w:rFonts w:ascii="Times New Roman" w:hAnsi="Times New Roman"/>
          <w:bCs/>
          <w:iCs/>
          <w:lang w:val="it-IT"/>
        </w:rPr>
        <w:footnoteReference w:id="19"/>
      </w:r>
      <w:r w:rsidRPr="00B116AB">
        <w:rPr>
          <w:rFonts w:ascii="Times New Roman" w:hAnsi="Times New Roman"/>
          <w:bCs/>
          <w:iCs/>
          <w:lang w:val="sq-AL"/>
        </w:rPr>
        <w:t xml:space="preserve"> si dhe ka median sociale zyrtare të tij, sëpaku në facebook dhe twitter.</w:t>
      </w:r>
    </w:p>
    <w:p w:rsidR="00D87BDA" w:rsidRPr="00B116AB" w:rsidRDefault="00A21832" w:rsidP="00B872CC">
      <w:pPr>
        <w:pStyle w:val="ListParagraph"/>
        <w:numPr>
          <w:ilvl w:val="0"/>
          <w:numId w:val="30"/>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Ndërfaqja zyrtare të internetit </w:t>
      </w:r>
      <w:r w:rsidR="00D87BDA" w:rsidRPr="00B116AB">
        <w:rPr>
          <w:rFonts w:ascii="Times New Roman" w:hAnsi="Times New Roman"/>
          <w:bCs/>
          <w:iCs/>
          <w:lang w:val="sq-AL"/>
        </w:rPr>
        <w:t xml:space="preserve">Këshillit </w:t>
      </w:r>
      <w:r w:rsidRPr="00B116AB">
        <w:rPr>
          <w:rFonts w:ascii="Times New Roman" w:hAnsi="Times New Roman"/>
          <w:bCs/>
          <w:iCs/>
          <w:lang w:val="sq-AL"/>
        </w:rPr>
        <w:t xml:space="preserve">është </w:t>
      </w:r>
      <w:r w:rsidR="00D87BDA" w:rsidRPr="00B116AB">
        <w:rPr>
          <w:rFonts w:ascii="Times New Roman" w:hAnsi="Times New Roman"/>
          <w:bCs/>
          <w:iCs/>
          <w:lang w:val="sq-AL"/>
        </w:rPr>
        <w:t xml:space="preserve">portali elektronik kryesor për bërjen publike të </w:t>
      </w:r>
      <w:r w:rsidR="00FB1D1B" w:rsidRPr="00B116AB">
        <w:rPr>
          <w:rFonts w:ascii="Times New Roman" w:hAnsi="Times New Roman"/>
          <w:bCs/>
          <w:iCs/>
          <w:lang w:val="sq-AL"/>
        </w:rPr>
        <w:t xml:space="preserve">njoftimeve, </w:t>
      </w:r>
      <w:r w:rsidR="007937AA" w:rsidRPr="00B116AB">
        <w:rPr>
          <w:rFonts w:ascii="Times New Roman" w:hAnsi="Times New Roman"/>
          <w:bCs/>
          <w:iCs/>
          <w:lang w:val="sq-AL"/>
        </w:rPr>
        <w:t xml:space="preserve">projekakteve, </w:t>
      </w:r>
      <w:r w:rsidR="00FB1D1B" w:rsidRPr="00B116AB">
        <w:rPr>
          <w:rFonts w:ascii="Times New Roman" w:hAnsi="Times New Roman"/>
          <w:bCs/>
          <w:iCs/>
          <w:lang w:val="sq-AL"/>
        </w:rPr>
        <w:t xml:space="preserve">akteve, </w:t>
      </w:r>
      <w:r w:rsidR="00D87BDA" w:rsidRPr="00B116AB">
        <w:rPr>
          <w:rFonts w:ascii="Times New Roman" w:hAnsi="Times New Roman"/>
          <w:bCs/>
          <w:iCs/>
          <w:lang w:val="sq-AL"/>
        </w:rPr>
        <w:t>vendimmarrjes</w:t>
      </w:r>
      <w:r w:rsidR="00FB1D1B" w:rsidRPr="00B116AB">
        <w:rPr>
          <w:rFonts w:ascii="Times New Roman" w:hAnsi="Times New Roman"/>
          <w:bCs/>
          <w:iCs/>
          <w:lang w:val="sq-AL"/>
        </w:rPr>
        <w:t xml:space="preserve"> dhe proçesit vendimmarrës</w:t>
      </w:r>
      <w:r w:rsidR="00D87BDA" w:rsidRPr="00B116AB">
        <w:rPr>
          <w:rFonts w:ascii="Times New Roman" w:hAnsi="Times New Roman"/>
          <w:bCs/>
          <w:iCs/>
          <w:lang w:val="sq-AL"/>
        </w:rPr>
        <w:t xml:space="preserve">, veprimtarisë dhe dokumentacionit të Këshillit, si </w:t>
      </w:r>
      <w:r w:rsidR="0048190D" w:rsidRPr="00B116AB">
        <w:rPr>
          <w:rFonts w:ascii="Times New Roman" w:hAnsi="Times New Roman"/>
          <w:bCs/>
          <w:iCs/>
          <w:lang w:val="sq-AL"/>
        </w:rPr>
        <w:t>dhe për kryerjen e</w:t>
      </w:r>
      <w:r w:rsidR="00D87BDA" w:rsidRPr="00B116AB">
        <w:rPr>
          <w:rFonts w:ascii="Times New Roman" w:hAnsi="Times New Roman"/>
          <w:bCs/>
          <w:iCs/>
          <w:lang w:val="sq-AL"/>
        </w:rPr>
        <w:t xml:space="preserve"> pro</w:t>
      </w:r>
      <w:r w:rsidR="00764EFF" w:rsidRPr="00B116AB">
        <w:rPr>
          <w:rFonts w:ascii="Times New Roman" w:hAnsi="Times New Roman"/>
          <w:bCs/>
          <w:iCs/>
          <w:lang w:val="sq-AL"/>
        </w:rPr>
        <w:t>ç</w:t>
      </w:r>
      <w:r w:rsidR="0048190D" w:rsidRPr="00B116AB">
        <w:rPr>
          <w:rFonts w:ascii="Times New Roman" w:hAnsi="Times New Roman"/>
          <w:bCs/>
          <w:iCs/>
          <w:lang w:val="sq-AL"/>
        </w:rPr>
        <w:t xml:space="preserve">esit të </w:t>
      </w:r>
      <w:r w:rsidR="00A06135" w:rsidRPr="00B116AB">
        <w:rPr>
          <w:rFonts w:ascii="Times New Roman" w:hAnsi="Times New Roman"/>
          <w:bCs/>
          <w:iCs/>
          <w:lang w:val="sq-AL"/>
        </w:rPr>
        <w:t xml:space="preserve">informimit dhe </w:t>
      </w:r>
      <w:r w:rsidR="0037369F" w:rsidRPr="00B116AB">
        <w:rPr>
          <w:rFonts w:ascii="Times New Roman" w:hAnsi="Times New Roman"/>
          <w:bCs/>
          <w:iCs/>
          <w:lang w:val="sq-AL"/>
        </w:rPr>
        <w:t>këshillimit</w:t>
      </w:r>
      <w:r w:rsidR="0048190D" w:rsidRPr="00B116AB">
        <w:rPr>
          <w:rFonts w:ascii="Times New Roman" w:hAnsi="Times New Roman"/>
          <w:bCs/>
          <w:iCs/>
          <w:lang w:val="sq-AL"/>
        </w:rPr>
        <w:t xml:space="preserve"> publik.</w:t>
      </w:r>
    </w:p>
    <w:p w:rsidR="00A46ED8" w:rsidRPr="00B116AB" w:rsidRDefault="00A46ED8" w:rsidP="00B872CC">
      <w:pPr>
        <w:pStyle w:val="ListParagraph"/>
        <w:numPr>
          <w:ilvl w:val="0"/>
          <w:numId w:val="30"/>
        </w:numPr>
        <w:spacing w:before="120" w:after="0"/>
        <w:ind w:left="426" w:hanging="426"/>
        <w:contextualSpacing w:val="0"/>
        <w:jc w:val="both"/>
        <w:rPr>
          <w:rFonts w:ascii="Times New Roman" w:hAnsi="Times New Roman"/>
          <w:bCs/>
          <w:iCs/>
          <w:lang w:val="sq-AL"/>
        </w:rPr>
      </w:pPr>
      <w:r w:rsidRPr="00B116AB">
        <w:rPr>
          <w:rFonts w:ascii="Times New Roman" w:hAnsi="Times New Roman"/>
          <w:lang w:val="sq-AL"/>
        </w:rPr>
        <w:t xml:space="preserve">Këshilli bën publik në faqen e tij të internetit edhe Programi i Transparencës së Këshillit. </w:t>
      </w:r>
    </w:p>
    <w:p w:rsidR="00C328AE" w:rsidRPr="009046D7" w:rsidRDefault="00C328AE" w:rsidP="00C328AE">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C328AE" w:rsidRPr="00C328AE" w:rsidRDefault="00C328AE" w:rsidP="00C328AE">
      <w:pPr>
        <w:pStyle w:val="Heading4"/>
        <w:jc w:val="center"/>
      </w:pPr>
      <w:bookmarkStart w:id="31" w:name="_Toc442346071"/>
      <w:r w:rsidRPr="00C328AE">
        <w:t xml:space="preserve">Publikimi i dokumenteve  në lidhje me </w:t>
      </w:r>
      <w:r>
        <w:t xml:space="preserve">vendimmarrjen dhe </w:t>
      </w:r>
      <w:r w:rsidR="0037369F">
        <w:t>këshillimin</w:t>
      </w:r>
      <w:r w:rsidRPr="00C328AE">
        <w:t xml:space="preserve"> publik</w:t>
      </w:r>
      <w:bookmarkEnd w:id="31"/>
    </w:p>
    <w:p w:rsidR="000E6E23" w:rsidRPr="00B116AB" w:rsidRDefault="00C328AE" w:rsidP="00A46ED8">
      <w:pPr>
        <w:spacing w:before="120" w:after="0"/>
        <w:jc w:val="both"/>
        <w:rPr>
          <w:rFonts w:ascii="Times New Roman" w:hAnsi="Times New Roman"/>
          <w:bCs/>
          <w:iCs/>
          <w:lang w:val="sq-AL"/>
        </w:rPr>
      </w:pPr>
      <w:r w:rsidRPr="00B116AB">
        <w:rPr>
          <w:rFonts w:ascii="Times New Roman" w:hAnsi="Times New Roman"/>
          <w:bCs/>
          <w:iCs/>
          <w:lang w:val="sq-AL"/>
        </w:rPr>
        <w:t xml:space="preserve">Këshillit, nëpërmjet ndërfaqjes se tij zyrtare të internetit, bën publike dhe në mënyrë të përditësuar, dokumentet që kanë </w:t>
      </w:r>
      <w:r w:rsidR="009D087F" w:rsidRPr="00B116AB">
        <w:rPr>
          <w:rFonts w:ascii="Times New Roman" w:hAnsi="Times New Roman"/>
          <w:bCs/>
          <w:iCs/>
          <w:lang w:val="sq-AL"/>
        </w:rPr>
        <w:t>lidhje me</w:t>
      </w:r>
      <w:r w:rsidR="000E6E23" w:rsidRPr="00B116AB">
        <w:rPr>
          <w:rFonts w:ascii="Times New Roman" w:hAnsi="Times New Roman"/>
          <w:bCs/>
          <w:iCs/>
          <w:lang w:val="sq-AL"/>
        </w:rPr>
        <w:t xml:space="preserve"> </w:t>
      </w:r>
      <w:r w:rsidR="00E1400F" w:rsidRPr="00B116AB">
        <w:rPr>
          <w:rFonts w:ascii="Times New Roman" w:hAnsi="Times New Roman"/>
          <w:bCs/>
          <w:iCs/>
          <w:lang w:val="sq-AL"/>
        </w:rPr>
        <w:t>procesin</w:t>
      </w:r>
      <w:r w:rsidR="000E6E23" w:rsidRPr="00B116AB">
        <w:rPr>
          <w:rFonts w:ascii="Times New Roman" w:hAnsi="Times New Roman"/>
          <w:bCs/>
          <w:iCs/>
          <w:lang w:val="sq-AL"/>
        </w:rPr>
        <w:t xml:space="preserve"> vendim</w:t>
      </w:r>
      <w:r w:rsidR="009D087F" w:rsidRPr="00B116AB">
        <w:rPr>
          <w:rFonts w:ascii="Times New Roman" w:hAnsi="Times New Roman"/>
          <w:bCs/>
          <w:iCs/>
          <w:lang w:val="sq-AL"/>
        </w:rPr>
        <w:t>m</w:t>
      </w:r>
      <w:r w:rsidR="00E1400F" w:rsidRPr="00B116AB">
        <w:rPr>
          <w:rFonts w:ascii="Times New Roman" w:hAnsi="Times New Roman"/>
          <w:bCs/>
          <w:iCs/>
          <w:lang w:val="sq-AL"/>
        </w:rPr>
        <w:t>arrës</w:t>
      </w:r>
      <w:r w:rsidR="009D087F" w:rsidRPr="00B116AB">
        <w:rPr>
          <w:rFonts w:ascii="Times New Roman" w:hAnsi="Times New Roman"/>
          <w:bCs/>
          <w:iCs/>
          <w:lang w:val="sq-AL"/>
        </w:rPr>
        <w:t xml:space="preserve"> </w:t>
      </w:r>
      <w:r w:rsidR="00FB1D1B" w:rsidRPr="00B116AB">
        <w:rPr>
          <w:rFonts w:ascii="Times New Roman" w:hAnsi="Times New Roman"/>
          <w:bCs/>
          <w:iCs/>
          <w:highlight w:val="yellow"/>
          <w:lang w:val="sq-AL"/>
        </w:rPr>
        <w:t>dhe të k</w:t>
      </w:r>
      <w:r w:rsidR="00710FCF" w:rsidRPr="00B116AB">
        <w:rPr>
          <w:rFonts w:ascii="Times New Roman" w:hAnsi="Times New Roman"/>
          <w:bCs/>
          <w:iCs/>
          <w:highlight w:val="yellow"/>
          <w:lang w:val="sq-AL"/>
        </w:rPr>
        <w:t>ëshillimit</w:t>
      </w:r>
      <w:r w:rsidR="00FB1D1B" w:rsidRPr="00B116AB">
        <w:rPr>
          <w:rFonts w:ascii="Times New Roman" w:hAnsi="Times New Roman"/>
          <w:bCs/>
          <w:iCs/>
          <w:lang w:val="sq-AL"/>
        </w:rPr>
        <w:t xml:space="preserve"> </w:t>
      </w:r>
      <w:r w:rsidRPr="00B116AB">
        <w:rPr>
          <w:rFonts w:ascii="Times New Roman" w:hAnsi="Times New Roman"/>
          <w:bCs/>
          <w:iCs/>
          <w:lang w:val="sq-AL"/>
        </w:rPr>
        <w:t>publik, si</w:t>
      </w:r>
      <w:r w:rsidR="000E6E23" w:rsidRPr="00B116AB">
        <w:rPr>
          <w:rFonts w:ascii="Times New Roman" w:hAnsi="Times New Roman"/>
          <w:bCs/>
          <w:iCs/>
          <w:lang w:val="sq-AL"/>
        </w:rPr>
        <w:t>:</w:t>
      </w:r>
    </w:p>
    <w:p w:rsidR="00E81470" w:rsidRPr="005A1681" w:rsidRDefault="00E81470" w:rsidP="00A46ED8">
      <w:pPr>
        <w:pStyle w:val="ListParagraph"/>
        <w:numPr>
          <w:ilvl w:val="1"/>
          <w:numId w:val="4"/>
        </w:numPr>
        <w:spacing w:after="0"/>
        <w:ind w:left="709" w:hanging="425"/>
        <w:jc w:val="both"/>
        <w:rPr>
          <w:rFonts w:ascii="Times New Roman" w:hAnsi="Times New Roman"/>
          <w:bCs/>
          <w:iCs/>
          <w:color w:val="FF0000"/>
          <w:lang w:val="it-IT"/>
        </w:rPr>
      </w:pPr>
      <w:r>
        <w:rPr>
          <w:rFonts w:ascii="Times New Roman" w:hAnsi="Times New Roman"/>
          <w:lang w:val="sq-AL"/>
        </w:rPr>
        <w:t>p</w:t>
      </w:r>
      <w:r w:rsidRPr="00E81470">
        <w:rPr>
          <w:rFonts w:ascii="Times New Roman" w:hAnsi="Times New Roman"/>
          <w:lang w:val="sq-AL"/>
        </w:rPr>
        <w:t>lanin vjetor të vendimmarrjes,</w:t>
      </w:r>
      <w:r w:rsidRPr="009046D7">
        <w:rPr>
          <w:rStyle w:val="FootnoteReference"/>
          <w:rFonts w:ascii="Times New Roman" w:hAnsi="Times New Roman"/>
          <w:lang w:val="sq-AL"/>
        </w:rPr>
        <w:footnoteReference w:id="20"/>
      </w:r>
    </w:p>
    <w:p w:rsidR="00E81470" w:rsidRPr="00E81470" w:rsidRDefault="00E81470" w:rsidP="00A46ED8">
      <w:pPr>
        <w:pStyle w:val="ListParagraph"/>
        <w:numPr>
          <w:ilvl w:val="1"/>
          <w:numId w:val="4"/>
        </w:numPr>
        <w:spacing w:after="0"/>
        <w:ind w:left="709" w:hanging="425"/>
        <w:jc w:val="both"/>
        <w:rPr>
          <w:rFonts w:ascii="Times New Roman" w:hAnsi="Times New Roman"/>
          <w:bCs/>
          <w:iCs/>
          <w:color w:val="FF0000"/>
          <w:lang w:val="it-IT"/>
        </w:rPr>
      </w:pPr>
      <w:r w:rsidRPr="00E81470">
        <w:rPr>
          <w:rFonts w:ascii="Times New Roman" w:hAnsi="Times New Roman"/>
          <w:lang w:val="sq-AL"/>
        </w:rPr>
        <w:t>regjistrin elektronik të projektakteve,</w:t>
      </w:r>
      <w:r w:rsidRPr="009046D7">
        <w:rPr>
          <w:rStyle w:val="FootnoteReference"/>
          <w:rFonts w:ascii="Times New Roman" w:hAnsi="Times New Roman"/>
          <w:lang w:val="sq-AL"/>
        </w:rPr>
        <w:footnoteReference w:id="21"/>
      </w:r>
      <w:r w:rsidRPr="00E81470">
        <w:rPr>
          <w:rFonts w:ascii="Times New Roman" w:hAnsi="Times New Roman"/>
          <w:lang w:val="sq-AL"/>
        </w:rPr>
        <w:t xml:space="preserve"> </w:t>
      </w:r>
      <w:r w:rsidR="009D1A6E" w:rsidRPr="009046D7">
        <w:rPr>
          <w:rFonts w:ascii="Times New Roman" w:hAnsi="Times New Roman"/>
          <w:bCs/>
          <w:iCs/>
          <w:lang w:val="it-IT"/>
        </w:rPr>
        <w:t>së bashku me relacionin shoqërues të tyre;</w:t>
      </w:r>
    </w:p>
    <w:p w:rsidR="00366A8B" w:rsidRPr="009046D7" w:rsidRDefault="00366A8B" w:rsidP="00A46ED8">
      <w:pPr>
        <w:pStyle w:val="ListParagraph"/>
        <w:numPr>
          <w:ilvl w:val="1"/>
          <w:numId w:val="4"/>
        </w:numPr>
        <w:spacing w:after="0"/>
        <w:ind w:left="709" w:hanging="425"/>
        <w:jc w:val="both"/>
        <w:rPr>
          <w:rFonts w:ascii="Times New Roman" w:hAnsi="Times New Roman"/>
          <w:bCs/>
          <w:iCs/>
          <w:lang w:val="it-IT"/>
        </w:rPr>
      </w:pPr>
      <w:r w:rsidRPr="009046D7">
        <w:rPr>
          <w:rFonts w:ascii="Times New Roman" w:hAnsi="Times New Roman"/>
          <w:bCs/>
          <w:iCs/>
          <w:lang w:val="it-IT"/>
        </w:rPr>
        <w:t>tekstin e rezolutave apo të deklaratave të depozituara</w:t>
      </w:r>
      <w:r w:rsidR="00CE386E" w:rsidRPr="009046D7">
        <w:rPr>
          <w:rFonts w:ascii="Times New Roman" w:hAnsi="Times New Roman"/>
          <w:bCs/>
          <w:iCs/>
          <w:lang w:val="it-IT"/>
        </w:rPr>
        <w:t xml:space="preserve"> pranë Këshillit për shqyrtim</w:t>
      </w:r>
      <w:r w:rsidRPr="009046D7">
        <w:rPr>
          <w:rFonts w:ascii="Times New Roman" w:hAnsi="Times New Roman"/>
          <w:bCs/>
          <w:iCs/>
          <w:lang w:val="it-IT"/>
        </w:rPr>
        <w:t>, së bashku me relacionin shoqërues të tyre;</w:t>
      </w:r>
    </w:p>
    <w:p w:rsidR="00FB1D1B" w:rsidRDefault="00FB1D1B" w:rsidP="00A46ED8">
      <w:pPr>
        <w:pStyle w:val="ListParagraph"/>
        <w:numPr>
          <w:ilvl w:val="1"/>
          <w:numId w:val="4"/>
        </w:numPr>
        <w:spacing w:after="0"/>
        <w:ind w:left="709" w:hanging="425"/>
        <w:jc w:val="both"/>
        <w:rPr>
          <w:rFonts w:ascii="Times New Roman" w:hAnsi="Times New Roman"/>
          <w:bCs/>
          <w:iCs/>
          <w:lang w:val="it-IT"/>
        </w:rPr>
      </w:pPr>
      <w:r w:rsidRPr="009046D7">
        <w:rPr>
          <w:rFonts w:ascii="Times New Roman" w:hAnsi="Times New Roman"/>
          <w:bCs/>
          <w:iCs/>
          <w:lang w:val="it-IT"/>
        </w:rPr>
        <w:t>kalendarin e punës së</w:t>
      </w:r>
      <w:r>
        <w:rPr>
          <w:rFonts w:ascii="Times New Roman" w:hAnsi="Times New Roman"/>
          <w:bCs/>
          <w:iCs/>
          <w:lang w:val="it-IT"/>
        </w:rPr>
        <w:t xml:space="preserve"> Këshillit;</w:t>
      </w:r>
    </w:p>
    <w:p w:rsidR="00366A8B" w:rsidRPr="009046D7" w:rsidRDefault="00366A8B" w:rsidP="00A46ED8">
      <w:pPr>
        <w:pStyle w:val="ListParagraph"/>
        <w:numPr>
          <w:ilvl w:val="1"/>
          <w:numId w:val="4"/>
        </w:numPr>
        <w:spacing w:after="0"/>
        <w:ind w:left="709" w:hanging="425"/>
        <w:jc w:val="both"/>
        <w:rPr>
          <w:rFonts w:ascii="Times New Roman" w:hAnsi="Times New Roman"/>
          <w:bCs/>
          <w:iCs/>
          <w:lang w:val="it-IT"/>
        </w:rPr>
      </w:pPr>
      <w:r w:rsidRPr="009046D7">
        <w:rPr>
          <w:rFonts w:ascii="Times New Roman" w:hAnsi="Times New Roman"/>
          <w:bCs/>
          <w:iCs/>
          <w:lang w:val="it-IT"/>
        </w:rPr>
        <w:t>kalendarin e punës së Komisioneve të Përhershme dhe ecurinë e shqyrtimit të projektakteve, rezolutave, deklaratave në këto Komisione;</w:t>
      </w:r>
    </w:p>
    <w:p w:rsidR="00E81470" w:rsidRPr="00296B7C" w:rsidRDefault="00366A8B" w:rsidP="00A46ED8">
      <w:pPr>
        <w:pStyle w:val="ListParagraph"/>
        <w:numPr>
          <w:ilvl w:val="1"/>
          <w:numId w:val="4"/>
        </w:numPr>
        <w:spacing w:after="0"/>
        <w:ind w:left="709" w:hanging="425"/>
        <w:jc w:val="both"/>
        <w:rPr>
          <w:rFonts w:ascii="Times New Roman" w:hAnsi="Times New Roman"/>
          <w:bCs/>
          <w:iCs/>
          <w:highlight w:val="yellow"/>
          <w:lang w:val="it-IT"/>
        </w:rPr>
      </w:pPr>
      <w:r w:rsidRPr="00296B7C">
        <w:rPr>
          <w:rFonts w:ascii="Times New Roman" w:hAnsi="Times New Roman"/>
          <w:bCs/>
          <w:iCs/>
          <w:highlight w:val="yellow"/>
          <w:lang w:val="it-IT"/>
        </w:rPr>
        <w:t>procesverbalet</w:t>
      </w:r>
      <w:r w:rsidR="00C328AE" w:rsidRPr="00296B7C">
        <w:rPr>
          <w:rFonts w:ascii="Times New Roman" w:hAnsi="Times New Roman"/>
          <w:bCs/>
          <w:iCs/>
          <w:highlight w:val="yellow"/>
          <w:lang w:val="it-IT"/>
        </w:rPr>
        <w:t>, raportet</w:t>
      </w:r>
      <w:r w:rsidRPr="00296B7C">
        <w:rPr>
          <w:rFonts w:ascii="Times New Roman" w:hAnsi="Times New Roman"/>
          <w:bCs/>
          <w:iCs/>
          <w:highlight w:val="yellow"/>
          <w:lang w:val="it-IT"/>
        </w:rPr>
        <w:t xml:space="preserve"> dhe vendimet e mbledhjeve të Komisioneve të Përhershm</w:t>
      </w:r>
      <w:r w:rsidR="00C83A56" w:rsidRPr="00296B7C">
        <w:rPr>
          <w:rFonts w:ascii="Times New Roman" w:hAnsi="Times New Roman"/>
          <w:bCs/>
          <w:iCs/>
          <w:highlight w:val="yellow"/>
          <w:lang w:val="it-IT"/>
        </w:rPr>
        <w:t>e;</w:t>
      </w:r>
      <w:r w:rsidRPr="00296B7C">
        <w:rPr>
          <w:rFonts w:ascii="Times New Roman" w:hAnsi="Times New Roman"/>
          <w:bCs/>
          <w:iCs/>
          <w:highlight w:val="yellow"/>
          <w:lang w:val="it-IT"/>
        </w:rPr>
        <w:t xml:space="preserve"> </w:t>
      </w:r>
    </w:p>
    <w:p w:rsidR="00E81470" w:rsidRPr="00B116AB" w:rsidRDefault="00E81470" w:rsidP="00A46ED8">
      <w:pPr>
        <w:pStyle w:val="ListParagraph"/>
        <w:numPr>
          <w:ilvl w:val="1"/>
          <w:numId w:val="4"/>
        </w:numPr>
        <w:spacing w:after="0"/>
        <w:ind w:left="709" w:hanging="425"/>
        <w:jc w:val="both"/>
        <w:rPr>
          <w:rFonts w:ascii="Times New Roman" w:hAnsi="Times New Roman"/>
          <w:bCs/>
          <w:iCs/>
          <w:color w:val="FF0000"/>
        </w:rPr>
      </w:pPr>
      <w:r>
        <w:rPr>
          <w:rFonts w:ascii="Times New Roman" w:hAnsi="Times New Roman"/>
          <w:lang w:val="sq-AL"/>
        </w:rPr>
        <w:t>n</w:t>
      </w:r>
      <w:r w:rsidRPr="00E81470">
        <w:rPr>
          <w:rFonts w:ascii="Times New Roman" w:hAnsi="Times New Roman"/>
          <w:lang w:val="sq-AL"/>
        </w:rPr>
        <w:t>joftimet për mbledhjen e Këshillit dhe Komisioneve,</w:t>
      </w:r>
    </w:p>
    <w:p w:rsidR="00E81470" w:rsidRPr="00E81470" w:rsidRDefault="00E81470" w:rsidP="00A46ED8">
      <w:pPr>
        <w:pStyle w:val="ListParagraph"/>
        <w:numPr>
          <w:ilvl w:val="1"/>
          <w:numId w:val="4"/>
        </w:numPr>
        <w:spacing w:after="0"/>
        <w:ind w:left="709" w:hanging="425"/>
        <w:jc w:val="both"/>
        <w:rPr>
          <w:rFonts w:ascii="Times New Roman" w:hAnsi="Times New Roman"/>
          <w:bCs/>
          <w:iCs/>
          <w:color w:val="FF0000"/>
          <w:lang w:val="it-IT"/>
        </w:rPr>
      </w:pPr>
      <w:r>
        <w:rPr>
          <w:rFonts w:ascii="Times New Roman" w:hAnsi="Times New Roman"/>
          <w:lang w:val="sq-AL"/>
        </w:rPr>
        <w:t>r</w:t>
      </w:r>
      <w:r w:rsidRPr="00E81470">
        <w:rPr>
          <w:rFonts w:ascii="Times New Roman" w:hAnsi="Times New Roman"/>
          <w:lang w:val="sq-AL"/>
        </w:rPr>
        <w:t>endin e ditës për mbledhjet e Këshillit dhe Komisioneve,</w:t>
      </w:r>
    </w:p>
    <w:p w:rsidR="00E81470" w:rsidRPr="004E33FF" w:rsidRDefault="00C328AE" w:rsidP="00A46ED8">
      <w:pPr>
        <w:pStyle w:val="ListParagraph"/>
        <w:numPr>
          <w:ilvl w:val="1"/>
          <w:numId w:val="4"/>
        </w:numPr>
        <w:spacing w:after="0"/>
        <w:ind w:left="709" w:hanging="425"/>
        <w:jc w:val="both"/>
        <w:rPr>
          <w:rFonts w:ascii="Times New Roman" w:hAnsi="Times New Roman"/>
          <w:bCs/>
          <w:iCs/>
          <w:color w:val="FF0000"/>
          <w:lang w:val="it-IT"/>
        </w:rPr>
      </w:pPr>
      <w:r>
        <w:rPr>
          <w:rFonts w:ascii="Times New Roman" w:hAnsi="Times New Roman"/>
          <w:lang w:val="sq-AL"/>
        </w:rPr>
        <w:t xml:space="preserve">listën e </w:t>
      </w:r>
      <w:r w:rsidR="00E81470">
        <w:rPr>
          <w:rFonts w:ascii="Times New Roman" w:hAnsi="Times New Roman"/>
          <w:lang w:val="sq-AL"/>
        </w:rPr>
        <w:t>p</w:t>
      </w:r>
      <w:r>
        <w:rPr>
          <w:rFonts w:ascii="Times New Roman" w:hAnsi="Times New Roman"/>
          <w:lang w:val="sq-AL"/>
        </w:rPr>
        <w:t>rojektakteve dhe projektvendimeve</w:t>
      </w:r>
      <w:r w:rsidR="00E81470" w:rsidRPr="00E81470">
        <w:rPr>
          <w:rFonts w:ascii="Times New Roman" w:hAnsi="Times New Roman"/>
          <w:lang w:val="sq-AL"/>
        </w:rPr>
        <w:t xml:space="preserve"> në proces shqyrtimi, </w:t>
      </w:r>
    </w:p>
    <w:p w:rsidR="004E33FF" w:rsidRPr="00B116AB" w:rsidRDefault="004E33FF" w:rsidP="004E33FF">
      <w:pPr>
        <w:pStyle w:val="ListParagraph"/>
        <w:numPr>
          <w:ilvl w:val="1"/>
          <w:numId w:val="4"/>
        </w:numPr>
        <w:spacing w:after="0"/>
        <w:ind w:left="709" w:hanging="425"/>
        <w:jc w:val="both"/>
        <w:rPr>
          <w:rFonts w:ascii="Times New Roman" w:hAnsi="Times New Roman"/>
          <w:bCs/>
          <w:iCs/>
          <w:color w:val="FF0000"/>
        </w:rPr>
      </w:pPr>
      <w:r w:rsidRPr="00296B7C">
        <w:rPr>
          <w:rFonts w:ascii="Times New Roman" w:hAnsi="Times New Roman"/>
          <w:lang w:val="sq-AL"/>
        </w:rPr>
        <w:t xml:space="preserve">njoftimet për </w:t>
      </w:r>
      <w:r w:rsidR="00172DAF" w:rsidRPr="00B116AB">
        <w:rPr>
          <w:rFonts w:ascii="Times New Roman" w:hAnsi="Times New Roman"/>
          <w:bCs/>
          <w:iCs/>
        </w:rPr>
        <w:t>këshillimet</w:t>
      </w:r>
      <w:r w:rsidRPr="00296B7C">
        <w:rPr>
          <w:rFonts w:ascii="Times New Roman" w:hAnsi="Times New Roman"/>
          <w:lang w:val="sq-AL"/>
        </w:rPr>
        <w:t xml:space="preserve"> publike</w:t>
      </w:r>
      <w:r w:rsidR="00B04BD2" w:rsidRPr="00296B7C">
        <w:rPr>
          <w:rFonts w:ascii="Times New Roman" w:hAnsi="Times New Roman"/>
          <w:lang w:val="sq-AL"/>
        </w:rPr>
        <w:t xml:space="preserve"> të projektakteve</w:t>
      </w:r>
      <w:r w:rsidR="00B04BD2" w:rsidRPr="00296B7C">
        <w:rPr>
          <w:rStyle w:val="FootnoteReference"/>
          <w:rFonts w:ascii="Times New Roman" w:hAnsi="Times New Roman"/>
          <w:lang w:val="sq-AL"/>
        </w:rPr>
        <w:footnoteReference w:id="22"/>
      </w:r>
      <w:r w:rsidR="00B04BD2" w:rsidRPr="00296B7C">
        <w:rPr>
          <w:rFonts w:ascii="Times New Roman" w:hAnsi="Times New Roman"/>
          <w:lang w:val="sq-AL"/>
        </w:rPr>
        <w:t>,</w:t>
      </w:r>
    </w:p>
    <w:p w:rsidR="004E33FF" w:rsidRPr="00B116AB" w:rsidRDefault="00B04BD2" w:rsidP="004E33FF">
      <w:pPr>
        <w:pStyle w:val="ListParagraph"/>
        <w:numPr>
          <w:ilvl w:val="1"/>
          <w:numId w:val="4"/>
        </w:numPr>
        <w:spacing w:after="0"/>
        <w:ind w:left="709" w:hanging="425"/>
        <w:jc w:val="both"/>
        <w:rPr>
          <w:rFonts w:ascii="Times New Roman" w:hAnsi="Times New Roman"/>
          <w:bCs/>
          <w:iCs/>
        </w:rPr>
      </w:pPr>
      <w:r w:rsidRPr="00B116AB">
        <w:rPr>
          <w:rFonts w:ascii="Times New Roman" w:hAnsi="Times New Roman"/>
          <w:bCs/>
          <w:iCs/>
        </w:rPr>
        <w:t>n</w:t>
      </w:r>
      <w:r w:rsidR="004E33FF" w:rsidRPr="00B116AB">
        <w:rPr>
          <w:rFonts w:ascii="Times New Roman" w:hAnsi="Times New Roman"/>
          <w:bCs/>
          <w:iCs/>
        </w:rPr>
        <w:t>joftimet publike paraprake përpara se të nisë procesin e hartimit të aktit përkatës,</w:t>
      </w:r>
      <w:r w:rsidR="004E33FF" w:rsidRPr="00296B7C">
        <w:rPr>
          <w:rStyle w:val="FootnoteReference"/>
          <w:rFonts w:ascii="Times New Roman" w:hAnsi="Times New Roman"/>
          <w:bCs/>
          <w:iCs/>
          <w:lang w:val="it-IT"/>
        </w:rPr>
        <w:footnoteReference w:id="23"/>
      </w:r>
    </w:p>
    <w:p w:rsidR="00366A8B" w:rsidRPr="00296B7C" w:rsidRDefault="00366A8B" w:rsidP="00A46ED8">
      <w:pPr>
        <w:pStyle w:val="ListParagraph"/>
        <w:numPr>
          <w:ilvl w:val="0"/>
          <w:numId w:val="4"/>
        </w:numPr>
        <w:spacing w:after="0"/>
        <w:ind w:left="709" w:hanging="425"/>
        <w:jc w:val="both"/>
        <w:rPr>
          <w:rFonts w:ascii="Times New Roman" w:hAnsi="Times New Roman"/>
          <w:bCs/>
          <w:iCs/>
          <w:lang w:val="it-IT"/>
        </w:rPr>
      </w:pPr>
      <w:r w:rsidRPr="00296B7C">
        <w:rPr>
          <w:rFonts w:ascii="Times New Roman" w:hAnsi="Times New Roman"/>
          <w:bCs/>
          <w:iCs/>
          <w:lang w:val="it-IT"/>
        </w:rPr>
        <w:t xml:space="preserve">tekstin e amendamenteve të depozituara në Komisionet e Përhershme dhe të amendamenteve të miratuara prej </w:t>
      </w:r>
      <w:r w:rsidR="00E1400F" w:rsidRPr="00296B7C">
        <w:rPr>
          <w:rFonts w:ascii="Times New Roman" w:hAnsi="Times New Roman"/>
          <w:bCs/>
          <w:iCs/>
          <w:lang w:val="it-IT"/>
        </w:rPr>
        <w:t>Komisioneve,</w:t>
      </w:r>
    </w:p>
    <w:p w:rsidR="005A1681" w:rsidRPr="00296B7C" w:rsidRDefault="005A1681" w:rsidP="00A46ED8">
      <w:pPr>
        <w:pStyle w:val="ListParagraph"/>
        <w:numPr>
          <w:ilvl w:val="0"/>
          <w:numId w:val="4"/>
        </w:numPr>
        <w:spacing w:after="0"/>
        <w:ind w:left="709" w:hanging="425"/>
        <w:jc w:val="both"/>
        <w:rPr>
          <w:rFonts w:ascii="Times New Roman" w:hAnsi="Times New Roman"/>
          <w:bCs/>
          <w:iCs/>
          <w:lang w:val="it-IT"/>
        </w:rPr>
      </w:pPr>
      <w:r w:rsidRPr="00296B7C">
        <w:rPr>
          <w:rFonts w:ascii="Times New Roman" w:hAnsi="Times New Roman"/>
          <w:lang w:val="sq-AL"/>
        </w:rPr>
        <w:t xml:space="preserve">kalendarin e </w:t>
      </w:r>
      <w:r w:rsidRPr="00B116AB">
        <w:rPr>
          <w:rFonts w:ascii="Times New Roman" w:hAnsi="Times New Roman"/>
          <w:lang w:val="it-IT"/>
        </w:rPr>
        <w:t>seancave këshillimore me bashkësinë,</w:t>
      </w:r>
    </w:p>
    <w:p w:rsidR="00126626" w:rsidRPr="00296B7C" w:rsidRDefault="00532967" w:rsidP="00A46ED8">
      <w:pPr>
        <w:pStyle w:val="ListParagraph"/>
        <w:numPr>
          <w:ilvl w:val="0"/>
          <w:numId w:val="4"/>
        </w:numPr>
        <w:spacing w:after="0"/>
        <w:ind w:left="709" w:hanging="425"/>
        <w:jc w:val="both"/>
        <w:rPr>
          <w:rFonts w:ascii="Times New Roman" w:hAnsi="Times New Roman"/>
          <w:bCs/>
          <w:iCs/>
          <w:lang w:val="it-IT"/>
        </w:rPr>
      </w:pPr>
      <w:r w:rsidRPr="00296B7C">
        <w:rPr>
          <w:rFonts w:ascii="Times New Roman" w:hAnsi="Times New Roman"/>
          <w:bCs/>
          <w:iCs/>
          <w:lang w:val="it-IT"/>
        </w:rPr>
        <w:t>p</w:t>
      </w:r>
      <w:r w:rsidR="005A62E3" w:rsidRPr="00296B7C">
        <w:rPr>
          <w:rFonts w:ascii="Times New Roman" w:hAnsi="Times New Roman"/>
          <w:bCs/>
          <w:iCs/>
          <w:lang w:val="it-IT"/>
        </w:rPr>
        <w:t xml:space="preserve">rocesverbalet e </w:t>
      </w:r>
      <w:r w:rsidR="00126626" w:rsidRPr="00296B7C">
        <w:rPr>
          <w:rFonts w:ascii="Times New Roman" w:hAnsi="Times New Roman"/>
          <w:bCs/>
          <w:iCs/>
          <w:lang w:val="it-IT"/>
        </w:rPr>
        <w:t>takimeve publike;</w:t>
      </w:r>
      <w:r w:rsidR="00126626" w:rsidRPr="00296B7C">
        <w:rPr>
          <w:rStyle w:val="FootnoteReference"/>
          <w:rFonts w:ascii="Times New Roman" w:hAnsi="Times New Roman"/>
          <w:bCs/>
          <w:iCs/>
          <w:lang w:val="it-IT"/>
        </w:rPr>
        <w:footnoteReference w:id="24"/>
      </w:r>
      <w:r w:rsidR="005905A2" w:rsidRPr="00296B7C">
        <w:rPr>
          <w:rFonts w:ascii="Times New Roman" w:hAnsi="Times New Roman"/>
          <w:bCs/>
          <w:iCs/>
          <w:lang w:val="it-IT"/>
        </w:rPr>
        <w:t xml:space="preserve"> </w:t>
      </w:r>
      <w:r w:rsidR="00126626" w:rsidRPr="00296B7C">
        <w:rPr>
          <w:rFonts w:ascii="Times New Roman" w:hAnsi="Times New Roman"/>
          <w:bCs/>
          <w:iCs/>
          <w:lang w:val="it-IT"/>
        </w:rPr>
        <w:t>të organizuara</w:t>
      </w:r>
      <w:r w:rsidR="005905A2" w:rsidRPr="00296B7C">
        <w:rPr>
          <w:rFonts w:ascii="Times New Roman" w:hAnsi="Times New Roman"/>
          <w:bCs/>
          <w:iCs/>
          <w:lang w:val="it-IT"/>
        </w:rPr>
        <w:t xml:space="preserve"> nga Këshilli.</w:t>
      </w:r>
    </w:p>
    <w:p w:rsidR="00532967" w:rsidRPr="00296B7C" w:rsidRDefault="00532967" w:rsidP="00A46ED8">
      <w:pPr>
        <w:pStyle w:val="ListParagraph"/>
        <w:numPr>
          <w:ilvl w:val="0"/>
          <w:numId w:val="4"/>
        </w:numPr>
        <w:spacing w:after="0"/>
        <w:ind w:left="709" w:hanging="425"/>
        <w:jc w:val="both"/>
        <w:rPr>
          <w:rFonts w:ascii="Times New Roman" w:hAnsi="Times New Roman"/>
          <w:bCs/>
          <w:iCs/>
          <w:lang w:val="it-IT"/>
        </w:rPr>
      </w:pPr>
      <w:r w:rsidRPr="00296B7C">
        <w:rPr>
          <w:rFonts w:ascii="Times New Roman" w:hAnsi="Times New Roman"/>
          <w:bCs/>
          <w:iCs/>
          <w:lang w:val="it-IT"/>
        </w:rPr>
        <w:t>peticionet dhe nismat qytetare të dërguara Këshillit.</w:t>
      </w:r>
    </w:p>
    <w:p w:rsidR="00D26006" w:rsidRPr="00296B7C" w:rsidRDefault="00D26006" w:rsidP="00A46ED8">
      <w:pPr>
        <w:pStyle w:val="ListParagraph"/>
        <w:numPr>
          <w:ilvl w:val="0"/>
          <w:numId w:val="4"/>
        </w:numPr>
        <w:spacing w:after="0"/>
        <w:ind w:left="709" w:hanging="425"/>
        <w:jc w:val="both"/>
        <w:rPr>
          <w:rFonts w:ascii="Times New Roman" w:hAnsi="Times New Roman"/>
          <w:bCs/>
          <w:iCs/>
          <w:lang w:val="it-IT"/>
        </w:rPr>
      </w:pPr>
      <w:r w:rsidRPr="00296B7C">
        <w:rPr>
          <w:rFonts w:ascii="Times New Roman" w:hAnsi="Times New Roman"/>
          <w:lang w:val="it-IT"/>
        </w:rPr>
        <w:t>raportin vjetor për transparencën për procesin e vendimmarrjes.</w:t>
      </w:r>
    </w:p>
    <w:p w:rsidR="00296B7C" w:rsidRDefault="00296B7C">
      <w:pPr>
        <w:spacing w:after="0" w:line="240" w:lineRule="auto"/>
        <w:rPr>
          <w:rFonts w:ascii="Times New Roman" w:eastAsia="Times New Roman" w:hAnsi="Times New Roman"/>
          <w:lang w:val="sq-AL"/>
        </w:rPr>
      </w:pPr>
      <w:bookmarkStart w:id="32" w:name="_Toc428184622"/>
      <w:bookmarkStart w:id="33" w:name="_Toc428267690"/>
      <w:bookmarkStart w:id="34" w:name="_Toc428679377"/>
      <w:bookmarkStart w:id="35" w:name="_Toc434145896"/>
      <w:r>
        <w:rPr>
          <w:rFonts w:ascii="Times New Roman" w:hAnsi="Times New Roman"/>
          <w:smallCaps/>
          <w:lang w:val="sq-AL"/>
        </w:rPr>
        <w:br w:type="page"/>
      </w:r>
    </w:p>
    <w:p w:rsidR="00A21832" w:rsidRPr="00296B7C" w:rsidRDefault="00A2183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A21832" w:rsidRPr="00B116AB" w:rsidRDefault="00A21832" w:rsidP="00EB23E2">
      <w:pPr>
        <w:pStyle w:val="Heading4"/>
        <w:jc w:val="center"/>
      </w:pPr>
      <w:bookmarkStart w:id="36" w:name="_Toc442346072"/>
      <w:r w:rsidRPr="00B116AB">
        <w:t>Publikimi i aktiviteteve të Këshil</w:t>
      </w:r>
      <w:r w:rsidR="00483640" w:rsidRPr="00B116AB">
        <w:t>lit, Komisioneve dhe Këshilltarë</w:t>
      </w:r>
      <w:r w:rsidRPr="00B116AB">
        <w:t>ve</w:t>
      </w:r>
      <w:bookmarkEnd w:id="32"/>
      <w:bookmarkEnd w:id="33"/>
      <w:bookmarkEnd w:id="34"/>
      <w:bookmarkEnd w:id="35"/>
      <w:bookmarkEnd w:id="36"/>
    </w:p>
    <w:p w:rsidR="00A21832" w:rsidRPr="00B116AB" w:rsidRDefault="00A21832" w:rsidP="00B872CC">
      <w:pPr>
        <w:pStyle w:val="ListParagraph"/>
        <w:numPr>
          <w:ilvl w:val="0"/>
          <w:numId w:val="3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Aktivitetet e Këshillit, Komisioneve dhe Këshilltarëve pasqyrohen në faqen e internetit të Bashkisë, në një ndërfaqe të veçantë, dhe në median sociale zyrtare të Këshillit. </w:t>
      </w:r>
    </w:p>
    <w:p w:rsidR="00B01A5C" w:rsidRPr="00B116AB" w:rsidRDefault="00764EFF" w:rsidP="00B872CC">
      <w:pPr>
        <w:pStyle w:val="ListParagraph"/>
        <w:numPr>
          <w:ilvl w:val="0"/>
          <w:numId w:val="3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Informacioni për aktivitetet e Këshillit, Komisioneve dhe Këshilltarëve, përgatitet nën kujdesin e</w:t>
      </w:r>
      <w:r w:rsidR="00B01A5C" w:rsidRPr="00B116AB">
        <w:rPr>
          <w:rFonts w:ascii="Times New Roman" w:hAnsi="Times New Roman"/>
          <w:bCs/>
          <w:iCs/>
          <w:lang w:val="sq-AL"/>
        </w:rPr>
        <w:t xml:space="preserve"> </w:t>
      </w:r>
      <w:r w:rsidRPr="00B116AB">
        <w:rPr>
          <w:rFonts w:ascii="Times New Roman" w:hAnsi="Times New Roman"/>
          <w:bCs/>
          <w:iCs/>
          <w:lang w:val="sq-AL"/>
        </w:rPr>
        <w:t>Sekretarit të</w:t>
      </w:r>
      <w:r w:rsidR="00B01A5C" w:rsidRPr="00B116AB">
        <w:rPr>
          <w:rFonts w:ascii="Times New Roman" w:hAnsi="Times New Roman"/>
          <w:bCs/>
          <w:iCs/>
          <w:lang w:val="sq-AL"/>
        </w:rPr>
        <w:t xml:space="preserve"> </w:t>
      </w:r>
      <w:r w:rsidRPr="00B116AB">
        <w:rPr>
          <w:rFonts w:ascii="Times New Roman" w:hAnsi="Times New Roman"/>
          <w:bCs/>
          <w:iCs/>
          <w:lang w:val="sq-AL"/>
        </w:rPr>
        <w:t>Këshillit.</w:t>
      </w:r>
      <w:r w:rsidR="008E17F9" w:rsidRPr="00B116AB">
        <w:rPr>
          <w:rFonts w:ascii="Times New Roman" w:hAnsi="Times New Roman"/>
          <w:bCs/>
          <w:iCs/>
          <w:lang w:val="sq-AL"/>
        </w:rPr>
        <w:t xml:space="preserve"> </w:t>
      </w:r>
      <w:r w:rsidR="00B01A5C" w:rsidRPr="00B116AB">
        <w:rPr>
          <w:rFonts w:ascii="Times New Roman" w:hAnsi="Times New Roman"/>
          <w:bCs/>
          <w:iCs/>
          <w:lang w:val="sq-AL"/>
        </w:rPr>
        <w:t>Sekretari i dërgon Kryetarit të Këshillit një kopje të informacionit që ka p</w:t>
      </w:r>
      <w:r w:rsidR="0078402E" w:rsidRPr="00B116AB">
        <w:rPr>
          <w:rFonts w:ascii="Times New Roman" w:hAnsi="Times New Roman"/>
          <w:bCs/>
          <w:iCs/>
          <w:lang w:val="sq-AL"/>
        </w:rPr>
        <w:t>ërgatitur</w:t>
      </w:r>
      <w:r w:rsidR="00B01A5C" w:rsidRPr="00B116AB">
        <w:rPr>
          <w:rFonts w:ascii="Times New Roman" w:hAnsi="Times New Roman"/>
          <w:bCs/>
          <w:iCs/>
          <w:lang w:val="sq-AL"/>
        </w:rPr>
        <w:t xml:space="preserve"> për publikim në faqen zyrtare të interntit të Bashkisë</w:t>
      </w:r>
      <w:r w:rsidR="0078402E" w:rsidRPr="00B116AB">
        <w:rPr>
          <w:rFonts w:ascii="Times New Roman" w:hAnsi="Times New Roman"/>
          <w:bCs/>
          <w:iCs/>
          <w:lang w:val="sq-AL"/>
        </w:rPr>
        <w:t xml:space="preserve">, për të marrë mendimet dhe </w:t>
      </w:r>
      <w:r w:rsidR="00FE21B2" w:rsidRPr="00B116AB">
        <w:rPr>
          <w:rFonts w:ascii="Times New Roman" w:hAnsi="Times New Roman"/>
          <w:bCs/>
          <w:iCs/>
          <w:lang w:val="sq-AL"/>
        </w:rPr>
        <w:t>sugjerimet e tij</w:t>
      </w:r>
      <w:r w:rsidR="00B01A5C" w:rsidRPr="00B116AB">
        <w:rPr>
          <w:rFonts w:ascii="Times New Roman" w:hAnsi="Times New Roman"/>
          <w:bCs/>
          <w:iCs/>
          <w:lang w:val="sq-AL"/>
        </w:rPr>
        <w:t xml:space="preserve">. </w:t>
      </w:r>
    </w:p>
    <w:p w:rsidR="00742BD5" w:rsidRPr="009046D7" w:rsidRDefault="00742B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37" w:name="_Toc428184618"/>
      <w:bookmarkStart w:id="38" w:name="_Toc428267686"/>
      <w:bookmarkStart w:id="39" w:name="_Toc428679373"/>
      <w:bookmarkStart w:id="40" w:name="_Toc434145894"/>
    </w:p>
    <w:p w:rsidR="000E6E23" w:rsidRPr="009046D7" w:rsidRDefault="000E6E23" w:rsidP="00EB23E2">
      <w:pPr>
        <w:pStyle w:val="Heading4"/>
        <w:jc w:val="center"/>
      </w:pPr>
      <w:bookmarkStart w:id="41" w:name="_Toc442346073"/>
      <w:r w:rsidRPr="009046D7">
        <w:t>Programi i Transparencës</w:t>
      </w:r>
      <w:bookmarkEnd w:id="37"/>
      <w:bookmarkEnd w:id="38"/>
      <w:bookmarkEnd w:id="39"/>
      <w:bookmarkEnd w:id="40"/>
      <w:bookmarkEnd w:id="41"/>
    </w:p>
    <w:p w:rsidR="000E6E23" w:rsidRPr="007937AA" w:rsidRDefault="0006656D" w:rsidP="00EB23E2">
      <w:pPr>
        <w:pStyle w:val="ListParagraph"/>
        <w:numPr>
          <w:ilvl w:val="0"/>
          <w:numId w:val="8"/>
        </w:numPr>
        <w:spacing w:before="120" w:after="0"/>
        <w:ind w:left="426" w:hanging="426"/>
        <w:contextualSpacing w:val="0"/>
        <w:jc w:val="both"/>
        <w:rPr>
          <w:rFonts w:ascii="Times New Roman" w:hAnsi="Times New Roman"/>
          <w:lang w:val="sq-AL"/>
        </w:rPr>
      </w:pPr>
      <w:r w:rsidRPr="009046D7">
        <w:rPr>
          <w:rFonts w:ascii="Times New Roman" w:hAnsi="Times New Roman"/>
          <w:lang w:val="sq-AL"/>
        </w:rPr>
        <w:t>Këshilli Bashkiak harton dhe miraton</w:t>
      </w:r>
      <w:r w:rsidR="000E6E23" w:rsidRPr="009046D7">
        <w:rPr>
          <w:rFonts w:ascii="Times New Roman" w:hAnsi="Times New Roman"/>
          <w:lang w:val="sq-AL"/>
        </w:rPr>
        <w:t xml:space="preserve"> programin e transparencës</w:t>
      </w:r>
      <w:r w:rsidRPr="009046D7">
        <w:rPr>
          <w:rStyle w:val="FootnoteReference"/>
          <w:rFonts w:ascii="Times New Roman" w:hAnsi="Times New Roman"/>
          <w:lang w:val="sq-AL"/>
        </w:rPr>
        <w:footnoteReference w:id="25"/>
      </w:r>
      <w:r w:rsidR="000E6E23" w:rsidRPr="009046D7">
        <w:rPr>
          <w:rFonts w:ascii="Times New Roman" w:hAnsi="Times New Roman"/>
          <w:lang w:val="sq-AL"/>
        </w:rPr>
        <w:t xml:space="preserve"> në referencë të </w:t>
      </w:r>
      <w:r w:rsidR="000E6E23" w:rsidRPr="007937AA">
        <w:rPr>
          <w:rFonts w:ascii="Times New Roman" w:hAnsi="Times New Roman"/>
          <w:lang w:val="sq-AL"/>
        </w:rPr>
        <w:t>modelit të përgatitur nga Komisioneri për të Drejtën e Informimit dhe Mbrojtjen e të Dhënave Personale.</w:t>
      </w:r>
    </w:p>
    <w:p w:rsidR="000E6E23" w:rsidRPr="007937AA" w:rsidRDefault="000E6E23" w:rsidP="00483640">
      <w:pPr>
        <w:pStyle w:val="ListParagraph"/>
        <w:numPr>
          <w:ilvl w:val="0"/>
          <w:numId w:val="8"/>
        </w:numPr>
        <w:spacing w:before="120" w:after="0"/>
        <w:ind w:left="426" w:hanging="426"/>
        <w:contextualSpacing w:val="0"/>
        <w:jc w:val="both"/>
        <w:rPr>
          <w:rFonts w:ascii="Times New Roman" w:hAnsi="Times New Roman"/>
          <w:lang w:val="sq-AL"/>
        </w:rPr>
      </w:pPr>
      <w:r w:rsidRPr="007937AA">
        <w:rPr>
          <w:rFonts w:ascii="Times New Roman" w:hAnsi="Times New Roman"/>
          <w:lang w:val="sq-AL"/>
        </w:rPr>
        <w:t>Këshilli</w:t>
      </w:r>
      <w:r w:rsidR="00483640" w:rsidRPr="007937AA">
        <w:rPr>
          <w:rFonts w:ascii="Times New Roman" w:hAnsi="Times New Roman"/>
          <w:lang w:val="sq-AL"/>
        </w:rPr>
        <w:t xml:space="preserve"> </w:t>
      </w:r>
      <w:r w:rsidRPr="007937AA">
        <w:rPr>
          <w:rFonts w:ascii="Times New Roman" w:hAnsi="Times New Roman"/>
          <w:lang w:val="sq-AL"/>
        </w:rPr>
        <w:t>bën transparent për bashkësinë, minimalisht</w:t>
      </w:r>
      <w:r w:rsidR="00937274" w:rsidRPr="007937AA">
        <w:rPr>
          <w:rStyle w:val="FootnoteReference"/>
          <w:rFonts w:ascii="Times New Roman" w:hAnsi="Times New Roman"/>
          <w:lang w:val="sq-AL"/>
        </w:rPr>
        <w:footnoteReference w:id="26"/>
      </w:r>
      <w:r w:rsidR="00AA7D3F" w:rsidRPr="007937AA">
        <w:rPr>
          <w:rFonts w:ascii="Times New Roman" w:hAnsi="Times New Roman"/>
          <w:lang w:val="sq-AL"/>
        </w:rPr>
        <w:t xml:space="preserve">, përveç dokumenteve që janë cituar në </w:t>
      </w:r>
      <w:r w:rsidR="00AA7D3F" w:rsidRPr="007937AA">
        <w:rPr>
          <w:rFonts w:ascii="Times New Roman" w:hAnsi="Times New Roman"/>
          <w:highlight w:val="yellow"/>
          <w:lang w:val="sq-AL"/>
        </w:rPr>
        <w:t>nenin 8</w:t>
      </w:r>
      <w:r w:rsidR="00AA7D3F" w:rsidRPr="007937AA">
        <w:rPr>
          <w:rFonts w:ascii="Times New Roman" w:hAnsi="Times New Roman"/>
          <w:lang w:val="sq-AL"/>
        </w:rPr>
        <w:t xml:space="preserve"> më sipër,  edhe</w:t>
      </w:r>
      <w:r w:rsidRPr="007937AA">
        <w:rPr>
          <w:rFonts w:ascii="Times New Roman" w:hAnsi="Times New Roman"/>
          <w:lang w:val="sq-AL"/>
        </w:rPr>
        <w:t>:</w:t>
      </w:r>
    </w:p>
    <w:p w:rsidR="000E6E23" w:rsidRPr="007937AA" w:rsidRDefault="00C109E9" w:rsidP="00EB23E2">
      <w:pPr>
        <w:numPr>
          <w:ilvl w:val="0"/>
          <w:numId w:val="9"/>
        </w:numPr>
        <w:spacing w:after="0"/>
        <w:ind w:left="851"/>
        <w:jc w:val="both"/>
        <w:rPr>
          <w:rFonts w:ascii="Times New Roman" w:hAnsi="Times New Roman"/>
          <w:lang w:val="sq-AL"/>
        </w:rPr>
      </w:pPr>
      <w:r w:rsidRPr="007937AA">
        <w:rPr>
          <w:rFonts w:ascii="Times New Roman" w:hAnsi="Times New Roman"/>
          <w:lang w:val="sq-AL"/>
        </w:rPr>
        <w:t>Përbërjen dhe strukturën e Këshillit (anëtarët, K</w:t>
      </w:r>
      <w:r w:rsidR="000E6E23" w:rsidRPr="007937AA">
        <w:rPr>
          <w:rFonts w:ascii="Times New Roman" w:hAnsi="Times New Roman"/>
          <w:lang w:val="sq-AL"/>
        </w:rPr>
        <w:t>ryetari</w:t>
      </w:r>
      <w:r w:rsidRPr="007937AA">
        <w:rPr>
          <w:rFonts w:ascii="Times New Roman" w:hAnsi="Times New Roman"/>
          <w:lang w:val="sq-AL"/>
        </w:rPr>
        <w:t>n e Këshillit, S</w:t>
      </w:r>
      <w:r w:rsidR="000E6E23" w:rsidRPr="007937AA">
        <w:rPr>
          <w:rFonts w:ascii="Times New Roman" w:hAnsi="Times New Roman"/>
          <w:lang w:val="sq-AL"/>
        </w:rPr>
        <w:t>ekretari</w:t>
      </w:r>
      <w:r w:rsidRPr="007937AA">
        <w:rPr>
          <w:rFonts w:ascii="Times New Roman" w:hAnsi="Times New Roman"/>
          <w:lang w:val="sq-AL"/>
        </w:rPr>
        <w:t>n e K</w:t>
      </w:r>
      <w:r w:rsidR="000A1C7E" w:rsidRPr="007937AA">
        <w:rPr>
          <w:rFonts w:ascii="Times New Roman" w:hAnsi="Times New Roman"/>
          <w:lang w:val="sq-AL"/>
        </w:rPr>
        <w:t>ëshillit, K</w:t>
      </w:r>
      <w:r w:rsidR="000E6E23" w:rsidRPr="007937AA">
        <w:rPr>
          <w:rFonts w:ascii="Times New Roman" w:hAnsi="Times New Roman"/>
          <w:lang w:val="sq-AL"/>
        </w:rPr>
        <w:t>omisionet</w:t>
      </w:r>
      <w:r w:rsidR="000A1C7E" w:rsidRPr="007937AA">
        <w:rPr>
          <w:rFonts w:ascii="Times New Roman" w:hAnsi="Times New Roman"/>
          <w:lang w:val="sq-AL"/>
        </w:rPr>
        <w:t xml:space="preserve"> e Këshillit</w:t>
      </w:r>
      <w:r w:rsidR="000E6E23" w:rsidRPr="007937AA">
        <w:rPr>
          <w:rFonts w:ascii="Times New Roman" w:hAnsi="Times New Roman"/>
          <w:lang w:val="sq-AL"/>
        </w:rPr>
        <w:t>, grupet e këshilltarëve), CV-të, foto</w:t>
      </w:r>
      <w:r w:rsidR="000A1C7E" w:rsidRPr="007937AA">
        <w:rPr>
          <w:rFonts w:ascii="Times New Roman" w:hAnsi="Times New Roman"/>
          <w:lang w:val="sq-AL"/>
        </w:rPr>
        <w:t>t dhe kontaktet e Këshilltarëve,</w:t>
      </w:r>
    </w:p>
    <w:p w:rsidR="000A1C7E" w:rsidRPr="009046D7" w:rsidRDefault="000A1C7E"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Rregulloren e Këshillit Bashkiak</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Dety</w:t>
      </w:r>
      <w:r w:rsidR="000A1C7E" w:rsidRPr="009046D7">
        <w:rPr>
          <w:rFonts w:ascii="Times New Roman" w:hAnsi="Times New Roman"/>
          <w:lang w:val="sq-AL"/>
        </w:rPr>
        <w:t>rat dhe kompetencat e Këshillit</w:t>
      </w:r>
      <w:r w:rsidRPr="009046D7">
        <w:rPr>
          <w:rFonts w:ascii="Times New Roman" w:hAnsi="Times New Roman"/>
          <w:lang w:val="sq-AL"/>
        </w:rPr>
        <w:t>, të Komisioneve dhe Sekretariti të Këshillit</w:t>
      </w:r>
    </w:p>
    <w:p w:rsidR="00AA7D3F" w:rsidRDefault="000E6E23" w:rsidP="00AA7D3F">
      <w:pPr>
        <w:numPr>
          <w:ilvl w:val="0"/>
          <w:numId w:val="9"/>
        </w:numPr>
        <w:spacing w:after="0"/>
        <w:ind w:left="851"/>
        <w:jc w:val="both"/>
        <w:rPr>
          <w:rFonts w:ascii="Times New Roman" w:hAnsi="Times New Roman"/>
          <w:lang w:val="sq-AL"/>
        </w:rPr>
      </w:pPr>
      <w:r w:rsidRPr="009046D7">
        <w:rPr>
          <w:rFonts w:ascii="Times New Roman" w:hAnsi="Times New Roman"/>
          <w:lang w:val="sq-AL"/>
        </w:rPr>
        <w:t>Aktet, rezolutat dhe deklaratat e miratuara</w:t>
      </w:r>
      <w:r w:rsidR="005C7010" w:rsidRPr="009046D7">
        <w:rPr>
          <w:rStyle w:val="FootnoteReference"/>
          <w:rFonts w:ascii="Times New Roman" w:hAnsi="Times New Roman"/>
          <w:lang w:val="sq-AL"/>
        </w:rPr>
        <w:footnoteReference w:id="27"/>
      </w:r>
      <w:r w:rsidRPr="009046D7">
        <w:rPr>
          <w:rFonts w:ascii="Times New Roman" w:hAnsi="Times New Roman"/>
          <w:lang w:val="sq-AL"/>
        </w:rPr>
        <w:t>, përv</w:t>
      </w:r>
      <w:r w:rsidR="000A1C7E" w:rsidRPr="009046D7">
        <w:rPr>
          <w:rFonts w:ascii="Times New Roman" w:hAnsi="Times New Roman"/>
          <w:lang w:val="sq-AL"/>
        </w:rPr>
        <w:t>ec atyre që nuk lejohen me ligj,</w:t>
      </w:r>
      <w:r w:rsidR="00AA7D3F">
        <w:rPr>
          <w:rFonts w:ascii="Times New Roman" w:hAnsi="Times New Roman"/>
          <w:lang w:val="sq-AL"/>
        </w:rPr>
        <w:t xml:space="preserve"> v</w:t>
      </w:r>
      <w:r w:rsidR="00AA7D3F" w:rsidRPr="00AA7D3F">
        <w:rPr>
          <w:rFonts w:ascii="Times New Roman" w:hAnsi="Times New Roman"/>
          <w:lang w:val="sq-AL"/>
        </w:rPr>
        <w:t>endimet, urdhëresat dhe urdhrat me karakter normativ,</w:t>
      </w:r>
    </w:p>
    <w:p w:rsidR="00483640" w:rsidRPr="00483640" w:rsidRDefault="00483640" w:rsidP="00483640">
      <w:pPr>
        <w:numPr>
          <w:ilvl w:val="0"/>
          <w:numId w:val="9"/>
        </w:numPr>
        <w:spacing w:after="0"/>
        <w:ind w:left="851"/>
        <w:jc w:val="both"/>
        <w:rPr>
          <w:rFonts w:ascii="Times New Roman" w:hAnsi="Times New Roman"/>
          <w:lang w:val="sq-AL"/>
        </w:rPr>
      </w:pPr>
      <w:r w:rsidRPr="00483640">
        <w:rPr>
          <w:rFonts w:ascii="Times New Roman" w:hAnsi="Times New Roman"/>
          <w:lang w:val="sq-AL"/>
        </w:rPr>
        <w:t>çdo dokumenti politikash</w:t>
      </w:r>
      <w:r>
        <w:rPr>
          <w:rFonts w:ascii="Times New Roman" w:hAnsi="Times New Roman"/>
          <w:lang w:val="sq-AL"/>
        </w:rPr>
        <w:t>, plan shërbimesh apo rregullore shërbimesh</w:t>
      </w:r>
      <w:r w:rsidRPr="00483640">
        <w:rPr>
          <w:rFonts w:ascii="Times New Roman" w:hAnsi="Times New Roman"/>
          <w:lang w:val="sq-AL"/>
        </w:rPr>
        <w:t>;</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Planin vjetor të punës</w:t>
      </w:r>
      <w:r w:rsidR="000A1C7E" w:rsidRPr="009046D7">
        <w:rPr>
          <w:rFonts w:ascii="Times New Roman" w:hAnsi="Times New Roman"/>
          <w:lang w:val="sq-AL"/>
        </w:rPr>
        <w:t>,</w:t>
      </w:r>
      <w:r w:rsidRPr="009046D7">
        <w:rPr>
          <w:rFonts w:ascii="Times New Roman" w:hAnsi="Times New Roman"/>
          <w:lang w:val="sq-AL"/>
        </w:rPr>
        <w:t xml:space="preserve"> </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Kodin e Sjelljes</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Të dhëna për buxhetin dhe planin e shpenzimeve të Kë</w:t>
      </w:r>
      <w:r w:rsidR="0059200C" w:rsidRPr="009046D7">
        <w:rPr>
          <w:rFonts w:ascii="Times New Roman" w:hAnsi="Times New Roman"/>
          <w:lang w:val="sq-AL"/>
        </w:rPr>
        <w:t>sh</w:t>
      </w:r>
      <w:r w:rsidRPr="009046D7">
        <w:rPr>
          <w:rFonts w:ascii="Times New Roman" w:hAnsi="Times New Roman"/>
          <w:lang w:val="sq-AL"/>
        </w:rPr>
        <w:t>illit për vitin financiar në vijim dhe vitet e kaluara, si dhe çdo raport vjetor për zbatimin e buxhet të Këshillit.</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 xml:space="preserve">Informacion për procedurat që </w:t>
      </w:r>
      <w:r w:rsidR="00AA7D3F">
        <w:rPr>
          <w:rFonts w:ascii="Times New Roman" w:hAnsi="Times New Roman"/>
          <w:lang w:val="sq-AL"/>
        </w:rPr>
        <w:t>publiku duhet të ndjekë</w:t>
      </w:r>
      <w:r w:rsidRPr="009046D7">
        <w:rPr>
          <w:rFonts w:ascii="Times New Roman" w:hAnsi="Times New Roman"/>
          <w:lang w:val="sq-AL"/>
        </w:rPr>
        <w:t xml:space="preserve"> për të bërë një kërkesë për informim, adresën postare dhe elektronike për depozitimin e kërkesave për informim pranë Këshillit Bashkiak,  si dhe procedurat e ankimit të vendimit përkatës.</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Çdo mekanizëm dhe procedurë për bërjen e kërkesave dhe ankesave, në lidhje me veprimet ose mosveprimet e Këshillit Bashkiak.</w:t>
      </w:r>
      <w:r w:rsidRPr="00B116AB">
        <w:rPr>
          <w:rFonts w:ascii="Times New Roman" w:hAnsi="Times New Roman"/>
          <w:lang w:val="sq-AL"/>
        </w:rPr>
        <w:t xml:space="preserve"> </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Çdo mekanizëm apo procedurë, përmes së cilës personat e interesuar mund të paraqesin mendimet e tyre apo të ndikojnë në çfarëdo mënyre tjetër Këshillin Bashkiak në hartimin e akteve, të politikave publike apo ushtrimin e funksioneve të Këshillit Bashkiak;</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lastRenderedPageBreak/>
        <w:t>Mekanizmat monitorues dhe të kontrollit që veprojnë mbi Këshillin Bashkiak, përfshirë planet e punës, raportet e auditimit, si dhe dokumentet që përmbajnë tregues të performancës së Këshillit Bashkiak.</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Raportin vjetor për transparencën në procesin e vendimmarrjes</w:t>
      </w:r>
      <w:r w:rsidR="00482985" w:rsidRPr="009046D7">
        <w:rPr>
          <w:rFonts w:ascii="Times New Roman" w:hAnsi="Times New Roman"/>
          <w:lang w:val="sq-AL"/>
        </w:rPr>
        <w:t>,</w:t>
      </w:r>
    </w:p>
    <w:p w:rsidR="00532967" w:rsidRDefault="00482985" w:rsidP="00532967">
      <w:pPr>
        <w:numPr>
          <w:ilvl w:val="0"/>
          <w:numId w:val="9"/>
        </w:numPr>
        <w:spacing w:after="0"/>
        <w:ind w:left="851"/>
        <w:jc w:val="both"/>
        <w:rPr>
          <w:rFonts w:ascii="Times New Roman" w:hAnsi="Times New Roman"/>
          <w:lang w:val="sq-AL"/>
        </w:rPr>
      </w:pPr>
      <w:r w:rsidRPr="009046D7">
        <w:rPr>
          <w:rFonts w:ascii="Times New Roman" w:hAnsi="Times New Roman"/>
          <w:lang w:val="sq-AL"/>
        </w:rPr>
        <w:t>Përbërjen dhe strukturën, detyrat dhe kompetencat e Komiteteve dhe Bordeve të ngritura nga Këshilli,</w:t>
      </w:r>
    </w:p>
    <w:p w:rsidR="00532967" w:rsidRPr="00532967" w:rsidRDefault="00532967" w:rsidP="00532967">
      <w:pPr>
        <w:numPr>
          <w:ilvl w:val="0"/>
          <w:numId w:val="9"/>
        </w:numPr>
        <w:spacing w:after="0"/>
        <w:ind w:left="851"/>
        <w:jc w:val="both"/>
        <w:rPr>
          <w:rFonts w:ascii="Times New Roman" w:hAnsi="Times New Roman"/>
          <w:lang w:val="sq-AL"/>
        </w:rPr>
      </w:pPr>
      <w:r>
        <w:rPr>
          <w:rFonts w:ascii="Times New Roman" w:hAnsi="Times New Roman"/>
          <w:lang w:val="sq-AL"/>
        </w:rPr>
        <w:t>P</w:t>
      </w:r>
      <w:r w:rsidRPr="00B116AB">
        <w:rPr>
          <w:rFonts w:ascii="Times New Roman" w:hAnsi="Times New Roman"/>
          <w:bCs/>
          <w:iCs/>
          <w:lang w:val="sq-AL"/>
        </w:rPr>
        <w:t>rocesverbalet e mbledhjeve, raportet dhe vendimet e Komiteteve dhe Bordeve, të cilët janë themeluar nga Këshilli.</w:t>
      </w:r>
    </w:p>
    <w:p w:rsidR="000E6E23" w:rsidRPr="009046D7" w:rsidRDefault="000E6E23" w:rsidP="00EB23E2">
      <w:pPr>
        <w:numPr>
          <w:ilvl w:val="0"/>
          <w:numId w:val="9"/>
        </w:numPr>
        <w:spacing w:after="0"/>
        <w:ind w:left="851"/>
        <w:jc w:val="both"/>
        <w:rPr>
          <w:rFonts w:ascii="Times New Roman" w:hAnsi="Times New Roman"/>
          <w:lang w:val="sq-AL"/>
        </w:rPr>
      </w:pPr>
      <w:r w:rsidRPr="009046D7">
        <w:rPr>
          <w:rFonts w:ascii="Times New Roman" w:hAnsi="Times New Roman"/>
          <w:lang w:val="sq-AL"/>
        </w:rPr>
        <w:t xml:space="preserve">Dokumente të tjera që kërkohen sipas Ligji 119/2014 </w:t>
      </w:r>
      <w:r w:rsidR="007876A3" w:rsidRPr="009046D7">
        <w:rPr>
          <w:rFonts w:ascii="Times New Roman" w:hAnsi="Times New Roman"/>
          <w:lang w:val="sq-AL"/>
        </w:rPr>
        <w:t>“</w:t>
      </w:r>
      <w:r w:rsidRPr="009046D7">
        <w:rPr>
          <w:rFonts w:ascii="Times New Roman" w:hAnsi="Times New Roman"/>
          <w:lang w:val="sq-AL"/>
        </w:rPr>
        <w:t>Për të Drejtën e Informimit</w:t>
      </w:r>
      <w:r w:rsidR="007876A3" w:rsidRPr="009046D7">
        <w:rPr>
          <w:rFonts w:ascii="Times New Roman" w:hAnsi="Times New Roman"/>
          <w:lang w:val="sq-AL"/>
        </w:rPr>
        <w:t>”.</w:t>
      </w:r>
      <w:r w:rsidRPr="009046D7">
        <w:rPr>
          <w:rFonts w:ascii="Times New Roman" w:hAnsi="Times New Roman"/>
          <w:lang w:val="sq-AL"/>
        </w:rPr>
        <w:t xml:space="preserve"> </w:t>
      </w:r>
    </w:p>
    <w:p w:rsidR="000E6E23" w:rsidRPr="00B116AB" w:rsidRDefault="000E6E23" w:rsidP="00EB23E2">
      <w:pPr>
        <w:pStyle w:val="ListParagraph"/>
        <w:numPr>
          <w:ilvl w:val="0"/>
          <w:numId w:val="8"/>
        </w:numPr>
        <w:spacing w:before="120" w:after="0"/>
        <w:ind w:left="426" w:hanging="426"/>
        <w:jc w:val="both"/>
        <w:rPr>
          <w:rFonts w:ascii="Times New Roman" w:hAnsi="Times New Roman"/>
          <w:bCs/>
          <w:iCs/>
          <w:lang w:val="sq-AL"/>
        </w:rPr>
      </w:pPr>
      <w:r w:rsidRPr="00B116AB">
        <w:rPr>
          <w:rFonts w:ascii="Times New Roman" w:hAnsi="Times New Roman"/>
          <w:bCs/>
          <w:iCs/>
          <w:lang w:val="sq-AL"/>
        </w:rPr>
        <w:t>Programi i Transparencës së Këshillit hartohet nga Kryesia e Këshillit në bashkëpunim me Sekretarin e Këshillit dhe miratohet nga Këshilli Bashkiak. Rishikimi i programit të transparencës së Këshillit bëhet një herë në vit, dhe ndryshimet propozohen nga Kryetari apo cdo grup Këshilltarësh.</w:t>
      </w:r>
    </w:p>
    <w:p w:rsidR="002A017E" w:rsidRPr="00B116AB" w:rsidRDefault="002A017E" w:rsidP="00EB23E2">
      <w:pPr>
        <w:spacing w:before="120" w:after="0"/>
        <w:jc w:val="both"/>
        <w:rPr>
          <w:rFonts w:ascii="Times New Roman" w:hAnsi="Times New Roman"/>
          <w:lang w:val="sq-AL"/>
        </w:rPr>
      </w:pPr>
    </w:p>
    <w:p w:rsidR="002A017E" w:rsidRPr="009046D7" w:rsidRDefault="002A017E" w:rsidP="00EB23E2">
      <w:pPr>
        <w:pStyle w:val="TableHeader"/>
        <w:numPr>
          <w:ilvl w:val="0"/>
          <w:numId w:val="1"/>
        </w:numPr>
        <w:overflowPunct/>
        <w:autoSpaceDE/>
        <w:autoSpaceDN/>
        <w:adjustRightInd/>
        <w:spacing w:before="0" w:line="276" w:lineRule="auto"/>
        <w:textAlignment w:val="auto"/>
        <w:rPr>
          <w:rFonts w:ascii="Times New Roman" w:hAnsi="Times New Roman"/>
          <w:smallCaps w:val="0"/>
          <w:spacing w:val="0"/>
          <w:sz w:val="22"/>
          <w:szCs w:val="22"/>
          <w:lang w:val="sq-AL"/>
        </w:rPr>
      </w:pPr>
    </w:p>
    <w:p w:rsidR="002A017E" w:rsidRPr="009046D7" w:rsidRDefault="002A017E" w:rsidP="00EB23E2">
      <w:pPr>
        <w:pStyle w:val="Heading4"/>
        <w:jc w:val="center"/>
      </w:pPr>
      <w:bookmarkStart w:id="42" w:name="_Toc442346074"/>
      <w:r w:rsidRPr="00B116AB">
        <w:rPr>
          <w:lang w:val="it-IT"/>
        </w:rPr>
        <w:t>Raporti i</w:t>
      </w:r>
      <w:r w:rsidRPr="009046D7">
        <w:t xml:space="preserve"> Transparencës</w:t>
      </w:r>
      <w:r w:rsidR="008E17F9" w:rsidRPr="009046D7">
        <w:rPr>
          <w:rFonts w:eastAsia="Cambria"/>
          <w:b w:val="0"/>
          <w:bCs w:val="0"/>
          <w:iCs w:val="0"/>
          <w:lang w:val="it-IT"/>
        </w:rPr>
        <w:t xml:space="preserve"> </w:t>
      </w:r>
      <w:r w:rsidR="008E17F9" w:rsidRPr="009046D7">
        <w:rPr>
          <w:lang w:val="it-IT"/>
        </w:rPr>
        <w:t>për</w:t>
      </w:r>
      <w:r w:rsidR="00C27217" w:rsidRPr="009046D7">
        <w:rPr>
          <w:lang w:val="it-IT"/>
        </w:rPr>
        <w:t xml:space="preserve"> Procesin e V</w:t>
      </w:r>
      <w:r w:rsidR="008E17F9" w:rsidRPr="009046D7">
        <w:rPr>
          <w:lang w:val="it-IT"/>
        </w:rPr>
        <w:t>endimmarrjes</w:t>
      </w:r>
      <w:bookmarkEnd w:id="42"/>
    </w:p>
    <w:p w:rsidR="000E6E23" w:rsidRPr="00B116AB" w:rsidRDefault="000E6E23" w:rsidP="00B872CC">
      <w:pPr>
        <w:pStyle w:val="ListParagraph"/>
        <w:numPr>
          <w:ilvl w:val="0"/>
          <w:numId w:val="29"/>
        </w:numPr>
        <w:spacing w:before="120" w:after="0"/>
        <w:ind w:left="426" w:hanging="426"/>
        <w:jc w:val="both"/>
        <w:rPr>
          <w:rFonts w:ascii="Times New Roman" w:hAnsi="Times New Roman"/>
          <w:lang w:val="sq-AL"/>
        </w:rPr>
      </w:pPr>
      <w:r w:rsidRPr="00B116AB">
        <w:rPr>
          <w:rFonts w:ascii="Times New Roman" w:hAnsi="Times New Roman"/>
          <w:lang w:val="sq-AL"/>
        </w:rPr>
        <w:t>Këshilli Bashkiak h</w:t>
      </w:r>
      <w:r w:rsidR="0065162E" w:rsidRPr="00B116AB">
        <w:rPr>
          <w:rFonts w:ascii="Times New Roman" w:hAnsi="Times New Roman"/>
          <w:lang w:val="sq-AL"/>
        </w:rPr>
        <w:t>arton dhe publikon</w:t>
      </w:r>
      <w:r w:rsidRPr="00B116AB">
        <w:rPr>
          <w:rFonts w:ascii="Times New Roman" w:hAnsi="Times New Roman"/>
          <w:lang w:val="sq-AL"/>
        </w:rPr>
        <w:t xml:space="preserve"> rap</w:t>
      </w:r>
      <w:r w:rsidR="0065162E" w:rsidRPr="00B116AB">
        <w:rPr>
          <w:rFonts w:ascii="Times New Roman" w:hAnsi="Times New Roman"/>
          <w:lang w:val="sq-AL"/>
        </w:rPr>
        <w:t>ortin vjetor për transparencën p</w:t>
      </w:r>
      <w:r w:rsidRPr="00B116AB">
        <w:rPr>
          <w:rFonts w:ascii="Times New Roman" w:hAnsi="Times New Roman"/>
          <w:lang w:val="sq-AL"/>
        </w:rPr>
        <w:t>ë</w:t>
      </w:r>
      <w:r w:rsidR="0065162E" w:rsidRPr="00B116AB">
        <w:rPr>
          <w:rFonts w:ascii="Times New Roman" w:hAnsi="Times New Roman"/>
          <w:lang w:val="sq-AL"/>
        </w:rPr>
        <w:t>r</w:t>
      </w:r>
      <w:r w:rsidRPr="00B116AB">
        <w:rPr>
          <w:rFonts w:ascii="Times New Roman" w:hAnsi="Times New Roman"/>
          <w:lang w:val="sq-AL"/>
        </w:rPr>
        <w:t xml:space="preserve"> procesin e vendimmarrjes, ku përfshihet informacion për</w:t>
      </w:r>
      <w:r w:rsidR="0065162E" w:rsidRPr="009046D7">
        <w:rPr>
          <w:rStyle w:val="FootnoteReference"/>
          <w:rFonts w:ascii="Times New Roman" w:hAnsi="Times New Roman"/>
          <w:lang w:val="it-IT"/>
        </w:rPr>
        <w:footnoteReference w:id="28"/>
      </w:r>
      <w:r w:rsidRPr="00B116AB">
        <w:rPr>
          <w:rFonts w:ascii="Times New Roman" w:hAnsi="Times New Roman"/>
          <w:lang w:val="sq-AL"/>
        </w:rPr>
        <w:t>:</w:t>
      </w:r>
    </w:p>
    <w:p w:rsidR="000E6E23" w:rsidRPr="00B116AB" w:rsidRDefault="000E6E23" w:rsidP="00EB23E2">
      <w:pPr>
        <w:spacing w:after="0"/>
        <w:ind w:left="425"/>
        <w:jc w:val="both"/>
        <w:rPr>
          <w:rFonts w:ascii="Times New Roman" w:hAnsi="Times New Roman"/>
          <w:bCs/>
          <w:iCs/>
          <w:lang w:val="sq-AL"/>
        </w:rPr>
      </w:pPr>
      <w:r w:rsidRPr="00B116AB">
        <w:rPr>
          <w:rFonts w:ascii="Times New Roman" w:hAnsi="Times New Roman"/>
          <w:bCs/>
          <w:iCs/>
          <w:lang w:val="sq-AL"/>
        </w:rPr>
        <w:t>a) numrin e akteve të miratuara nga Këshilli Bashkiak gjatë vitit referues;</w:t>
      </w:r>
    </w:p>
    <w:p w:rsidR="000E6E23" w:rsidRPr="00B116AB" w:rsidRDefault="000E6E23" w:rsidP="00EB23E2">
      <w:pPr>
        <w:spacing w:after="0"/>
        <w:ind w:left="425"/>
        <w:jc w:val="both"/>
        <w:rPr>
          <w:rFonts w:ascii="Times New Roman" w:hAnsi="Times New Roman"/>
          <w:bCs/>
          <w:iCs/>
          <w:lang w:val="sq-AL"/>
        </w:rPr>
      </w:pPr>
      <w:r w:rsidRPr="00B116AB">
        <w:rPr>
          <w:rFonts w:ascii="Times New Roman" w:hAnsi="Times New Roman"/>
          <w:bCs/>
          <w:iCs/>
          <w:lang w:val="sq-AL"/>
        </w:rPr>
        <w:t>b) numrin e përgjithshëm të rekomandimeve të marra nga palët e interesuara</w:t>
      </w:r>
      <w:r w:rsidR="001A6C12" w:rsidRPr="00B116AB">
        <w:rPr>
          <w:rFonts w:ascii="Times New Roman" w:hAnsi="Times New Roman"/>
          <w:bCs/>
          <w:iCs/>
          <w:lang w:val="sq-AL"/>
        </w:rPr>
        <w:t xml:space="preserve"> për projektaktet e bëra publike</w:t>
      </w:r>
      <w:r w:rsidRPr="00B116AB">
        <w:rPr>
          <w:rFonts w:ascii="Times New Roman" w:hAnsi="Times New Roman"/>
          <w:bCs/>
          <w:iCs/>
          <w:lang w:val="sq-AL"/>
        </w:rPr>
        <w:t>;</w:t>
      </w:r>
    </w:p>
    <w:p w:rsidR="000E6E23" w:rsidRPr="00B116AB" w:rsidRDefault="000E6E23" w:rsidP="00EB23E2">
      <w:pPr>
        <w:spacing w:after="0"/>
        <w:ind w:left="425"/>
        <w:jc w:val="both"/>
        <w:rPr>
          <w:rFonts w:ascii="Times New Roman" w:hAnsi="Times New Roman"/>
          <w:bCs/>
          <w:iCs/>
          <w:lang w:val="sq-AL"/>
        </w:rPr>
      </w:pPr>
      <w:r w:rsidRPr="00B116AB">
        <w:rPr>
          <w:rFonts w:ascii="Times New Roman" w:hAnsi="Times New Roman"/>
          <w:bCs/>
          <w:iCs/>
          <w:lang w:val="sq-AL"/>
        </w:rPr>
        <w:t>c) numrin e rekomandimeve e të komenteve të pranuara dhe të refuzuara gjatë procesit të vendimmarrjes;</w:t>
      </w:r>
    </w:p>
    <w:p w:rsidR="000E6E23" w:rsidRPr="009046D7" w:rsidRDefault="000E6E23" w:rsidP="00EB23E2">
      <w:pPr>
        <w:spacing w:after="0"/>
        <w:ind w:left="425"/>
        <w:jc w:val="both"/>
        <w:rPr>
          <w:rFonts w:ascii="Times New Roman" w:hAnsi="Times New Roman"/>
          <w:bCs/>
          <w:iCs/>
          <w:lang w:val="it-IT"/>
        </w:rPr>
      </w:pPr>
      <w:r w:rsidRPr="009046D7">
        <w:rPr>
          <w:rFonts w:ascii="Times New Roman" w:hAnsi="Times New Roman"/>
          <w:bCs/>
          <w:iCs/>
          <w:lang w:val="it-IT"/>
        </w:rPr>
        <w:t>d) numrin e takimeve publike të organizuara.</w:t>
      </w:r>
    </w:p>
    <w:p w:rsidR="000E6E23" w:rsidRPr="009046D7" w:rsidRDefault="001A6C12" w:rsidP="00B872CC">
      <w:pPr>
        <w:pStyle w:val="ListParagraph"/>
        <w:numPr>
          <w:ilvl w:val="0"/>
          <w:numId w:val="29"/>
        </w:numPr>
        <w:spacing w:before="120" w:after="0"/>
        <w:ind w:left="426" w:hanging="426"/>
        <w:jc w:val="both"/>
        <w:rPr>
          <w:rFonts w:ascii="Times New Roman" w:hAnsi="Times New Roman"/>
          <w:bCs/>
          <w:iCs/>
          <w:lang w:val="it-IT"/>
        </w:rPr>
      </w:pPr>
      <w:r w:rsidRPr="009046D7">
        <w:rPr>
          <w:rFonts w:ascii="Times New Roman" w:hAnsi="Times New Roman"/>
          <w:bCs/>
          <w:iCs/>
          <w:lang w:val="it-IT"/>
        </w:rPr>
        <w:t xml:space="preserve">Raporti </w:t>
      </w:r>
      <w:r w:rsidR="000E6E23" w:rsidRPr="009046D7">
        <w:rPr>
          <w:rFonts w:ascii="Times New Roman" w:hAnsi="Times New Roman"/>
          <w:bCs/>
          <w:iCs/>
          <w:lang w:val="it-IT"/>
        </w:rPr>
        <w:t xml:space="preserve">vjetor për transparencën në procesin e vendimmarrjes publikohet </w:t>
      </w:r>
      <w:r w:rsidR="006F4E13">
        <w:rPr>
          <w:rFonts w:ascii="Times New Roman" w:hAnsi="Times New Roman"/>
          <w:bCs/>
          <w:iCs/>
          <w:lang w:val="it-IT"/>
        </w:rPr>
        <w:t>në portalin e regjistrit elektronik të projektakteve si dhe i dërgohet me email apo me postë personave që kanë bëre kërkesë pranë Këshillit për marrjen e  raportit.</w:t>
      </w:r>
      <w:r w:rsidR="00FA1C5A">
        <w:rPr>
          <w:rStyle w:val="FootnoteReference"/>
          <w:rFonts w:ascii="Times New Roman" w:hAnsi="Times New Roman"/>
          <w:bCs/>
          <w:iCs/>
          <w:lang w:val="it-IT"/>
        </w:rPr>
        <w:footnoteReference w:id="29"/>
      </w:r>
    </w:p>
    <w:p w:rsidR="000E6E23" w:rsidRPr="009046D7" w:rsidRDefault="000E6E23" w:rsidP="00EB23E2">
      <w:pPr>
        <w:spacing w:after="0"/>
        <w:jc w:val="both"/>
        <w:rPr>
          <w:rFonts w:ascii="Times New Roman" w:hAnsi="Times New Roman"/>
          <w:lang w:val="sq-AL"/>
        </w:rPr>
      </w:pPr>
    </w:p>
    <w:p w:rsidR="001A6C12" w:rsidRPr="009046D7" w:rsidRDefault="001A6C12" w:rsidP="00EB23E2">
      <w:pPr>
        <w:pStyle w:val="TableHeader"/>
        <w:numPr>
          <w:ilvl w:val="0"/>
          <w:numId w:val="1"/>
        </w:numPr>
        <w:overflowPunct/>
        <w:autoSpaceDE/>
        <w:autoSpaceDN/>
        <w:adjustRightInd/>
        <w:spacing w:before="0" w:line="276" w:lineRule="auto"/>
        <w:textAlignment w:val="auto"/>
        <w:rPr>
          <w:rFonts w:ascii="Times New Roman" w:hAnsi="Times New Roman"/>
          <w:smallCaps w:val="0"/>
          <w:spacing w:val="0"/>
          <w:sz w:val="22"/>
          <w:szCs w:val="22"/>
          <w:lang w:val="sq-AL"/>
        </w:rPr>
      </w:pPr>
      <w:bookmarkStart w:id="43" w:name="_Toc428184621"/>
      <w:bookmarkStart w:id="44" w:name="_Toc428267689"/>
      <w:bookmarkStart w:id="45" w:name="_Toc428679376"/>
      <w:bookmarkStart w:id="46" w:name="_Toc434145895"/>
    </w:p>
    <w:p w:rsidR="000E6E23" w:rsidRPr="009046D7" w:rsidRDefault="000E6E23" w:rsidP="00EB23E2">
      <w:pPr>
        <w:pStyle w:val="Heading4"/>
        <w:jc w:val="center"/>
        <w:rPr>
          <w:lang w:val="it-IT"/>
        </w:rPr>
      </w:pPr>
      <w:bookmarkStart w:id="47" w:name="_Toc442346075"/>
      <w:r w:rsidRPr="009046D7">
        <w:rPr>
          <w:lang w:val="it-IT"/>
        </w:rPr>
        <w:t>Trans</w:t>
      </w:r>
      <w:r w:rsidR="006A1A81" w:rsidRPr="009046D7">
        <w:rPr>
          <w:lang w:val="it-IT"/>
        </w:rPr>
        <w:t xml:space="preserve">parenca e </w:t>
      </w:r>
      <w:r w:rsidRPr="009046D7">
        <w:rPr>
          <w:lang w:val="it-IT"/>
        </w:rPr>
        <w:t>Mbledhjeve të Këshillit</w:t>
      </w:r>
      <w:bookmarkEnd w:id="43"/>
      <w:bookmarkEnd w:id="44"/>
      <w:bookmarkEnd w:id="45"/>
      <w:bookmarkEnd w:id="46"/>
      <w:bookmarkEnd w:id="47"/>
    </w:p>
    <w:p w:rsidR="000E6E23" w:rsidRPr="009046D7" w:rsidRDefault="000E6E23" w:rsidP="00EB23E2">
      <w:pPr>
        <w:pStyle w:val="ListParagraph"/>
        <w:numPr>
          <w:ilvl w:val="0"/>
          <w:numId w:val="6"/>
        </w:numPr>
        <w:spacing w:before="120" w:after="0"/>
        <w:ind w:left="426" w:hanging="426"/>
        <w:contextualSpacing w:val="0"/>
        <w:jc w:val="both"/>
        <w:rPr>
          <w:rFonts w:ascii="Times New Roman" w:hAnsi="Times New Roman"/>
          <w:lang w:val="sq-AL"/>
        </w:rPr>
      </w:pPr>
      <w:r w:rsidRPr="009046D7">
        <w:rPr>
          <w:rFonts w:ascii="Times New Roman" w:hAnsi="Times New Roman"/>
          <w:bCs/>
          <w:iCs/>
          <w:lang w:val="it-IT"/>
        </w:rPr>
        <w:t xml:space="preserve">Mbledhjet e hapura të Këshillit transmetohen direkt në </w:t>
      </w:r>
      <w:r w:rsidRPr="009046D7">
        <w:rPr>
          <w:rFonts w:ascii="Times New Roman" w:hAnsi="Times New Roman"/>
          <w:lang w:val="sq-AL"/>
        </w:rPr>
        <w:t>faqen zyrtare të internetit të Bashkisë si dhe në sëpaku në një nga mediat audiovizive vendore me transmetim në të gjithë territorin e Bashkisë.</w:t>
      </w:r>
    </w:p>
    <w:p w:rsidR="000E6E23" w:rsidRPr="009046D7" w:rsidRDefault="006A1A81" w:rsidP="00EB23E2">
      <w:pPr>
        <w:pStyle w:val="ListParagraph"/>
        <w:numPr>
          <w:ilvl w:val="0"/>
          <w:numId w:val="6"/>
        </w:numPr>
        <w:spacing w:before="120" w:after="0"/>
        <w:ind w:left="426" w:hanging="426"/>
        <w:contextualSpacing w:val="0"/>
        <w:jc w:val="both"/>
        <w:rPr>
          <w:rFonts w:ascii="Times New Roman" w:hAnsi="Times New Roman"/>
          <w:lang w:val="sq-AL"/>
        </w:rPr>
      </w:pPr>
      <w:r w:rsidRPr="009046D7">
        <w:rPr>
          <w:rFonts w:ascii="Times New Roman" w:hAnsi="Times New Roman"/>
          <w:lang w:val="sq-AL"/>
        </w:rPr>
        <w:t>Këshilli krijon</w:t>
      </w:r>
      <w:r w:rsidR="000E6E23" w:rsidRPr="009046D7">
        <w:rPr>
          <w:rFonts w:ascii="Times New Roman" w:hAnsi="Times New Roman"/>
          <w:lang w:val="sq-AL"/>
        </w:rPr>
        <w:t xml:space="preserve"> mundësinë që mbledhje</w:t>
      </w:r>
      <w:r w:rsidR="00CE6095" w:rsidRPr="009046D7">
        <w:rPr>
          <w:rFonts w:ascii="Times New Roman" w:hAnsi="Times New Roman"/>
          <w:lang w:val="sq-AL"/>
        </w:rPr>
        <w:t>t e</w:t>
      </w:r>
      <w:r w:rsidR="000E6E23" w:rsidRPr="009046D7">
        <w:rPr>
          <w:rFonts w:ascii="Times New Roman" w:hAnsi="Times New Roman"/>
          <w:lang w:val="sq-AL"/>
        </w:rPr>
        <w:t xml:space="preserve"> hapura dhe dëgjesat publike t</w:t>
      </w:r>
      <w:r w:rsidR="00D85182">
        <w:rPr>
          <w:rFonts w:ascii="Times New Roman" w:hAnsi="Times New Roman"/>
          <w:lang w:val="sq-AL"/>
        </w:rPr>
        <w:t xml:space="preserve">ë Komisioneve të Përhershëm të </w:t>
      </w:r>
      <w:r w:rsidR="000E6E23" w:rsidRPr="009046D7">
        <w:rPr>
          <w:rFonts w:ascii="Times New Roman" w:hAnsi="Times New Roman"/>
          <w:lang w:val="sq-AL"/>
        </w:rPr>
        <w:t xml:space="preserve">transmetohen direkt në faqen zyrtare të internetit të Bashkisë. </w:t>
      </w:r>
    </w:p>
    <w:p w:rsidR="000E6E23" w:rsidRPr="009046D7" w:rsidRDefault="006A1A81" w:rsidP="00EB23E2">
      <w:pPr>
        <w:pStyle w:val="ListParagraph"/>
        <w:numPr>
          <w:ilvl w:val="0"/>
          <w:numId w:val="6"/>
        </w:numPr>
        <w:spacing w:before="120" w:after="0"/>
        <w:ind w:left="426" w:hanging="426"/>
        <w:contextualSpacing w:val="0"/>
        <w:jc w:val="both"/>
        <w:rPr>
          <w:rFonts w:ascii="Times New Roman" w:hAnsi="Times New Roman"/>
          <w:lang w:val="sq-AL"/>
        </w:rPr>
      </w:pPr>
      <w:r w:rsidRPr="009046D7">
        <w:rPr>
          <w:rFonts w:ascii="Times New Roman" w:hAnsi="Times New Roman"/>
          <w:lang w:val="sq-AL"/>
        </w:rPr>
        <w:t>Këshilli u</w:t>
      </w:r>
      <w:r w:rsidR="000E6E23" w:rsidRPr="009046D7">
        <w:rPr>
          <w:rFonts w:ascii="Times New Roman" w:hAnsi="Times New Roman"/>
          <w:lang w:val="sq-AL"/>
        </w:rPr>
        <w:t xml:space="preserve"> mundëson qy</w:t>
      </w:r>
      <w:r w:rsidR="00CE6095" w:rsidRPr="009046D7">
        <w:rPr>
          <w:rFonts w:ascii="Times New Roman" w:hAnsi="Times New Roman"/>
          <w:lang w:val="sq-AL"/>
        </w:rPr>
        <w:t>tetarëve qasje në arkivin e vide</w:t>
      </w:r>
      <w:r w:rsidR="000E6E23" w:rsidRPr="009046D7">
        <w:rPr>
          <w:rFonts w:ascii="Times New Roman" w:hAnsi="Times New Roman"/>
          <w:lang w:val="sq-AL"/>
        </w:rPr>
        <w:t xml:space="preserve">ove të Mbledhjeve të Këshillit dhe Komisioneve të Përhershëm nga faqja e internetit zyrtare e Bashkisë. </w:t>
      </w:r>
    </w:p>
    <w:p w:rsidR="000E6E23" w:rsidRPr="009046D7" w:rsidRDefault="000E6E23" w:rsidP="00EB23E2">
      <w:pPr>
        <w:pStyle w:val="ListParagraph"/>
        <w:numPr>
          <w:ilvl w:val="0"/>
          <w:numId w:val="6"/>
        </w:numPr>
        <w:spacing w:before="120" w:after="0"/>
        <w:ind w:left="426" w:hanging="426"/>
        <w:contextualSpacing w:val="0"/>
        <w:jc w:val="both"/>
        <w:rPr>
          <w:rFonts w:ascii="Times New Roman" w:hAnsi="Times New Roman"/>
          <w:lang w:val="sq-AL"/>
        </w:rPr>
      </w:pPr>
      <w:r w:rsidRPr="00B116AB">
        <w:rPr>
          <w:rFonts w:ascii="Times New Roman" w:hAnsi="Times New Roman"/>
          <w:bCs/>
          <w:iCs/>
          <w:lang w:val="sq-AL"/>
        </w:rPr>
        <w:t>Cdo pjesëmarrës në Mbledhjen e Këshillit lejohet të rregjistrojë Mbledhjen, përsa kohë nuk pengon zhvillimin normal të Mbledhjes.</w:t>
      </w:r>
    </w:p>
    <w:p w:rsidR="009D49DF" w:rsidRPr="009046D7" w:rsidRDefault="009D49DF"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1E0658" w:rsidRPr="001E0658" w:rsidRDefault="001E0658" w:rsidP="001E0658">
      <w:pPr>
        <w:pStyle w:val="Heading4"/>
        <w:jc w:val="center"/>
      </w:pPr>
      <w:bookmarkStart w:id="48" w:name="_Toc442346076"/>
      <w:r>
        <w:t>P</w:t>
      </w:r>
      <w:r w:rsidRPr="009046D7">
        <w:t>ërgjegjës</w:t>
      </w:r>
      <w:r>
        <w:t xml:space="preserve">ia e </w:t>
      </w:r>
      <w:r w:rsidRPr="009046D7">
        <w:t xml:space="preserve"> Sekretari</w:t>
      </w:r>
      <w:r>
        <w:t>t në</w:t>
      </w:r>
      <w:r w:rsidRPr="009046D7">
        <w:t xml:space="preserve"> bërjen publike të dokumenteve</w:t>
      </w:r>
      <w:r w:rsidR="00D85182">
        <w:t xml:space="preserve"> dhe veprimta</w:t>
      </w:r>
      <w:r w:rsidR="00D820CC">
        <w:t>risë</w:t>
      </w:r>
      <w:r>
        <w:t xml:space="preserve"> </w:t>
      </w:r>
      <w:r w:rsidR="00D820CC">
        <w:t>s</w:t>
      </w:r>
      <w:r w:rsidR="003203C9">
        <w:t>ë Këshillit</w:t>
      </w:r>
      <w:r w:rsidR="00E31EC4">
        <w:t xml:space="preserve"> </w:t>
      </w:r>
      <w:r w:rsidR="00E31EC4" w:rsidRPr="00B116AB">
        <w:t>dhe Këshilltareve</w:t>
      </w:r>
      <w:bookmarkEnd w:id="48"/>
    </w:p>
    <w:p w:rsidR="009D49DF" w:rsidRPr="00B116AB" w:rsidRDefault="009D49DF" w:rsidP="00B872CC">
      <w:pPr>
        <w:pStyle w:val="ListParagraph"/>
        <w:numPr>
          <w:ilvl w:val="0"/>
          <w:numId w:val="33"/>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Sekretari i Këshillit është përgjegjës për bërjen publike të dokumenteve të cituara në </w:t>
      </w:r>
      <w:r w:rsidRPr="00B116AB">
        <w:rPr>
          <w:rFonts w:ascii="Times New Roman" w:hAnsi="Times New Roman"/>
          <w:bCs/>
          <w:iCs/>
          <w:color w:val="000000" w:themeColor="text1"/>
          <w:highlight w:val="yellow"/>
          <w:lang w:val="sq-AL"/>
        </w:rPr>
        <w:t>nenet</w:t>
      </w:r>
      <w:r w:rsidR="00D47655" w:rsidRPr="00B116AB">
        <w:rPr>
          <w:rFonts w:ascii="Times New Roman" w:hAnsi="Times New Roman"/>
          <w:bCs/>
          <w:iCs/>
          <w:color w:val="000000" w:themeColor="text1"/>
          <w:highlight w:val="yellow"/>
          <w:lang w:val="sq-AL"/>
        </w:rPr>
        <w:t xml:space="preserve"> </w:t>
      </w:r>
      <w:r w:rsidR="00E33422" w:rsidRPr="00B116AB">
        <w:rPr>
          <w:rFonts w:ascii="Times New Roman" w:hAnsi="Times New Roman"/>
          <w:bCs/>
          <w:iCs/>
          <w:color w:val="000000" w:themeColor="text1"/>
          <w:highlight w:val="yellow"/>
          <w:lang w:val="sq-AL"/>
        </w:rPr>
        <w:t>7, 8, 9</w:t>
      </w:r>
      <w:r w:rsidR="00D47655" w:rsidRPr="00B116AB">
        <w:rPr>
          <w:rFonts w:ascii="Times New Roman" w:hAnsi="Times New Roman"/>
          <w:bCs/>
          <w:iCs/>
          <w:color w:val="000000" w:themeColor="text1"/>
          <w:highlight w:val="yellow"/>
          <w:lang w:val="sq-AL"/>
        </w:rPr>
        <w:t>, 10, 11</w:t>
      </w:r>
      <w:r w:rsidRPr="00B116AB">
        <w:rPr>
          <w:rFonts w:ascii="Times New Roman" w:hAnsi="Times New Roman"/>
          <w:bCs/>
          <w:iCs/>
          <w:color w:val="000000" w:themeColor="text1"/>
          <w:lang w:val="sq-AL"/>
        </w:rPr>
        <w:t xml:space="preserve"> më sipër</w:t>
      </w:r>
      <w:r w:rsidR="00E31EC4" w:rsidRPr="00B116AB">
        <w:rPr>
          <w:rFonts w:ascii="Times New Roman" w:hAnsi="Times New Roman"/>
          <w:bCs/>
          <w:iCs/>
          <w:color w:val="000000" w:themeColor="text1"/>
          <w:lang w:val="sq-AL"/>
        </w:rPr>
        <w:t>,</w:t>
      </w:r>
      <w:r w:rsidRPr="00B116AB">
        <w:rPr>
          <w:rFonts w:ascii="Times New Roman" w:hAnsi="Times New Roman"/>
          <w:bCs/>
          <w:iCs/>
          <w:color w:val="000000" w:themeColor="text1"/>
          <w:lang w:val="sq-AL"/>
        </w:rPr>
        <w:t xml:space="preserve"> dhe për pasqyrimin e aktiviteteve të Këshillit, Komisioneve</w:t>
      </w:r>
      <w:r w:rsidRPr="00B116AB">
        <w:rPr>
          <w:rFonts w:ascii="Times New Roman" w:hAnsi="Times New Roman"/>
          <w:bCs/>
          <w:iCs/>
          <w:lang w:val="sq-AL"/>
        </w:rPr>
        <w:t xml:space="preserve"> dh</w:t>
      </w:r>
      <w:r w:rsidR="00F603B5" w:rsidRPr="00B116AB">
        <w:rPr>
          <w:rFonts w:ascii="Times New Roman" w:hAnsi="Times New Roman"/>
          <w:bCs/>
          <w:iCs/>
          <w:lang w:val="sq-AL"/>
        </w:rPr>
        <w:t xml:space="preserve">e Këshilltareve, </w:t>
      </w:r>
      <w:r w:rsidR="00206022" w:rsidRPr="00B116AB">
        <w:rPr>
          <w:rFonts w:ascii="Times New Roman" w:hAnsi="Times New Roman"/>
          <w:bCs/>
          <w:iCs/>
          <w:lang w:val="sq-AL"/>
        </w:rPr>
        <w:t>në faqen zy</w:t>
      </w:r>
      <w:r w:rsidRPr="00B116AB">
        <w:rPr>
          <w:rFonts w:ascii="Times New Roman" w:hAnsi="Times New Roman"/>
          <w:bCs/>
          <w:iCs/>
          <w:lang w:val="sq-AL"/>
        </w:rPr>
        <w:t>rtar</w:t>
      </w:r>
      <w:r w:rsidR="00206022" w:rsidRPr="00B116AB">
        <w:rPr>
          <w:rFonts w:ascii="Times New Roman" w:hAnsi="Times New Roman"/>
          <w:bCs/>
          <w:iCs/>
          <w:lang w:val="sq-AL"/>
        </w:rPr>
        <w:t>e</w:t>
      </w:r>
      <w:r w:rsidRPr="00B116AB">
        <w:rPr>
          <w:rFonts w:ascii="Times New Roman" w:hAnsi="Times New Roman"/>
          <w:bCs/>
          <w:iCs/>
          <w:lang w:val="sq-AL"/>
        </w:rPr>
        <w:t xml:space="preserve"> të internetit të Bashki</w:t>
      </w:r>
      <w:r w:rsidR="00206022" w:rsidRPr="00B116AB">
        <w:rPr>
          <w:rFonts w:ascii="Times New Roman" w:hAnsi="Times New Roman"/>
          <w:bCs/>
          <w:iCs/>
          <w:lang w:val="sq-AL"/>
        </w:rPr>
        <w:t>së.</w:t>
      </w:r>
    </w:p>
    <w:p w:rsidR="009D49DF" w:rsidRPr="00B116AB" w:rsidRDefault="009D49DF" w:rsidP="00B872CC">
      <w:pPr>
        <w:pStyle w:val="ListParagraph"/>
        <w:numPr>
          <w:ilvl w:val="0"/>
          <w:numId w:val="33"/>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Në zbatimin e kësaj detyre Sekretari ndihmohet nga punonjësit e </w:t>
      </w:r>
      <w:r w:rsidR="00F603B5" w:rsidRPr="00B116AB">
        <w:rPr>
          <w:rFonts w:ascii="Times New Roman" w:hAnsi="Times New Roman"/>
          <w:bCs/>
          <w:iCs/>
          <w:lang w:val="sq-AL"/>
        </w:rPr>
        <w:t xml:space="preserve">Sekretariati, si dhe nga punonjësit e </w:t>
      </w:r>
      <w:r w:rsidRPr="00B116AB">
        <w:rPr>
          <w:rFonts w:ascii="Times New Roman" w:hAnsi="Times New Roman"/>
          <w:bCs/>
          <w:iCs/>
          <w:lang w:val="sq-AL"/>
        </w:rPr>
        <w:t>sektorit të teknologjisë së informacionit dhe ato të komunikimit me publikun të Bashkisë.</w:t>
      </w:r>
    </w:p>
    <w:p w:rsidR="009D49DF" w:rsidRPr="009046D7" w:rsidRDefault="00F603B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49" w:name="_Toc434145897"/>
      <w:r w:rsidRPr="009046D7">
        <w:rPr>
          <w:rFonts w:ascii="Times New Roman" w:hAnsi="Times New Roman"/>
          <w:smallCaps w:val="0"/>
          <w:spacing w:val="0"/>
          <w:sz w:val="22"/>
          <w:szCs w:val="22"/>
          <w:lang w:val="sq-AL"/>
        </w:rPr>
        <w:t>s</w:t>
      </w:r>
    </w:p>
    <w:p w:rsidR="009D49DF" w:rsidRPr="009046D7" w:rsidRDefault="009D49DF" w:rsidP="00EB23E2">
      <w:pPr>
        <w:pStyle w:val="Heading4"/>
        <w:jc w:val="center"/>
      </w:pPr>
      <w:bookmarkStart w:id="50" w:name="_Toc442346077"/>
      <w:r w:rsidRPr="009046D7">
        <w:t>Botimet e Këshillit</w:t>
      </w:r>
      <w:bookmarkEnd w:id="49"/>
      <w:bookmarkEnd w:id="50"/>
    </w:p>
    <w:p w:rsidR="007F413D" w:rsidRPr="009046D7" w:rsidRDefault="009D49DF" w:rsidP="00B872CC">
      <w:pPr>
        <w:pStyle w:val="ListParagraph"/>
        <w:numPr>
          <w:ilvl w:val="0"/>
          <w:numId w:val="34"/>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 xml:space="preserve">Këshilli boton gazetën e </w:t>
      </w:r>
      <w:r w:rsidRPr="009046D7">
        <w:rPr>
          <w:rFonts w:ascii="Times New Roman" w:hAnsi="Times New Roman"/>
          <w:b/>
          <w:bCs/>
          <w:iCs/>
          <w:lang w:val="it-IT"/>
        </w:rPr>
        <w:t>tij 3 mujore</w:t>
      </w:r>
      <w:r w:rsidR="009C6401" w:rsidRPr="009046D7">
        <w:rPr>
          <w:rFonts w:ascii="Times New Roman" w:hAnsi="Times New Roman"/>
          <w:bCs/>
          <w:iCs/>
          <w:lang w:val="it-IT"/>
        </w:rPr>
        <w:t>.</w:t>
      </w:r>
    </w:p>
    <w:p w:rsidR="009C6401" w:rsidRPr="007937AA" w:rsidRDefault="007F413D" w:rsidP="00B872CC">
      <w:pPr>
        <w:pStyle w:val="ListParagraph"/>
        <w:numPr>
          <w:ilvl w:val="0"/>
          <w:numId w:val="34"/>
        </w:numPr>
        <w:spacing w:before="120" w:after="0"/>
        <w:ind w:left="426" w:hanging="426"/>
        <w:contextualSpacing w:val="0"/>
        <w:jc w:val="both"/>
        <w:rPr>
          <w:rFonts w:ascii="Times New Roman" w:hAnsi="Times New Roman"/>
          <w:bCs/>
          <w:iCs/>
          <w:lang w:val="it-IT"/>
        </w:rPr>
      </w:pPr>
      <w:r w:rsidRPr="007937AA">
        <w:rPr>
          <w:rFonts w:ascii="Times New Roman" w:hAnsi="Times New Roman"/>
          <w:bCs/>
          <w:iCs/>
          <w:lang w:val="it-IT"/>
        </w:rPr>
        <w:t>Gazeta përmban:</w:t>
      </w:r>
      <w:r w:rsidR="009D49DF" w:rsidRPr="007937AA">
        <w:rPr>
          <w:rFonts w:ascii="Times New Roman" w:hAnsi="Times New Roman"/>
          <w:bCs/>
          <w:iCs/>
          <w:lang w:val="it-IT"/>
        </w:rPr>
        <w:t xml:space="preserve"> </w:t>
      </w:r>
      <w:r w:rsidR="0040740A" w:rsidRPr="007937AA">
        <w:rPr>
          <w:rFonts w:ascii="Times New Roman" w:hAnsi="Times New Roman"/>
          <w:bCs/>
          <w:iCs/>
          <w:lang w:val="it-IT"/>
        </w:rPr>
        <w:t>njoftime</w:t>
      </w:r>
      <w:r w:rsidR="0051214A" w:rsidRPr="007937AA">
        <w:rPr>
          <w:rFonts w:ascii="Times New Roman" w:hAnsi="Times New Roman"/>
          <w:bCs/>
          <w:iCs/>
          <w:lang w:val="it-IT"/>
        </w:rPr>
        <w:t xml:space="preserve"> dhe deklatara të Këshillit, infomacion për veprimtarinë e Këshillit dhe të strukturave të tij, informacion për procesin e vendimmarrjes dhe </w:t>
      </w:r>
      <w:r w:rsidR="00172DAF" w:rsidRPr="007937AA">
        <w:rPr>
          <w:rFonts w:ascii="Times New Roman" w:hAnsi="Times New Roman"/>
          <w:bCs/>
          <w:iCs/>
          <w:lang w:val="it-IT"/>
        </w:rPr>
        <w:t>këshillimit</w:t>
      </w:r>
      <w:r w:rsidR="0051214A" w:rsidRPr="007937AA">
        <w:rPr>
          <w:rFonts w:ascii="Times New Roman" w:hAnsi="Times New Roman"/>
          <w:bCs/>
          <w:iCs/>
          <w:lang w:val="it-IT"/>
        </w:rPr>
        <w:t xml:space="preserve"> publik të Këshillit, artikuj të Këshilltarëve</w:t>
      </w:r>
      <w:r w:rsidR="0040740A" w:rsidRPr="007937AA">
        <w:rPr>
          <w:rFonts w:ascii="Times New Roman" w:hAnsi="Times New Roman"/>
          <w:bCs/>
          <w:iCs/>
          <w:lang w:val="it-IT"/>
        </w:rPr>
        <w:t>, etj,</w:t>
      </w:r>
      <w:r w:rsidR="006856FC" w:rsidRPr="007937AA">
        <w:rPr>
          <w:rFonts w:ascii="Times New Roman" w:hAnsi="Times New Roman"/>
          <w:bCs/>
          <w:iCs/>
          <w:lang w:val="it-IT"/>
        </w:rPr>
        <w:t xml:space="preserve"> sipas përcaktimeve n</w:t>
      </w:r>
      <w:r w:rsidR="0051214A" w:rsidRPr="007937AA">
        <w:rPr>
          <w:rFonts w:ascii="Times New Roman" w:hAnsi="Times New Roman"/>
          <w:bCs/>
          <w:iCs/>
          <w:lang w:val="it-IT"/>
        </w:rPr>
        <w:t xml:space="preserve">ë </w:t>
      </w:r>
      <w:r w:rsidR="006856FC" w:rsidRPr="007937AA">
        <w:rPr>
          <w:rFonts w:ascii="Times New Roman" w:hAnsi="Times New Roman"/>
          <w:bCs/>
          <w:iCs/>
          <w:lang w:val="it-IT"/>
        </w:rPr>
        <w:t xml:space="preserve">vendimin e </w:t>
      </w:r>
      <w:r w:rsidR="0051214A" w:rsidRPr="007937AA">
        <w:rPr>
          <w:rFonts w:ascii="Times New Roman" w:hAnsi="Times New Roman"/>
          <w:bCs/>
          <w:iCs/>
          <w:lang w:val="it-IT"/>
        </w:rPr>
        <w:t>Këshillit</w:t>
      </w:r>
      <w:r w:rsidR="006856FC" w:rsidRPr="007937AA">
        <w:rPr>
          <w:rFonts w:ascii="Times New Roman" w:hAnsi="Times New Roman"/>
          <w:bCs/>
          <w:iCs/>
          <w:lang w:val="it-IT"/>
        </w:rPr>
        <w:t xml:space="preserve"> për botimin e gazetës</w:t>
      </w:r>
      <w:r w:rsidR="0051214A" w:rsidRPr="007937AA">
        <w:rPr>
          <w:rFonts w:ascii="Times New Roman" w:hAnsi="Times New Roman"/>
          <w:bCs/>
          <w:iCs/>
          <w:lang w:val="it-IT"/>
        </w:rPr>
        <w:t>.</w:t>
      </w:r>
    </w:p>
    <w:p w:rsidR="007F413D" w:rsidRPr="009046D7" w:rsidRDefault="007F413D" w:rsidP="00B872CC">
      <w:pPr>
        <w:pStyle w:val="ListParagraph"/>
        <w:numPr>
          <w:ilvl w:val="0"/>
          <w:numId w:val="34"/>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 xml:space="preserve">Këshilli miraton bordin për përgatitjen e gazetës, i cili drejtohet nga Kryetari i Këshillit dhe </w:t>
      </w:r>
      <w:r w:rsidR="00C57505" w:rsidRPr="009046D7">
        <w:rPr>
          <w:rFonts w:ascii="Times New Roman" w:hAnsi="Times New Roman"/>
          <w:bCs/>
          <w:iCs/>
          <w:lang w:val="it-IT"/>
        </w:rPr>
        <w:t>ka në përbërjen e tij dy kryetarët e grupeve me të mëdha politike të Këshilltarëve, Sekretarin e Këshillit, dhe një gazetar të pavarur që miratohet nga Këshilli.</w:t>
      </w:r>
    </w:p>
    <w:p w:rsidR="007F413D" w:rsidRPr="009046D7" w:rsidRDefault="007F413D" w:rsidP="00B872CC">
      <w:pPr>
        <w:pStyle w:val="ListParagraph"/>
        <w:numPr>
          <w:ilvl w:val="0"/>
          <w:numId w:val="34"/>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 xml:space="preserve">Sekretari i Këshillit është përgjegjës për </w:t>
      </w:r>
      <w:r w:rsidR="006856FC" w:rsidRPr="009046D7">
        <w:rPr>
          <w:rFonts w:ascii="Times New Roman" w:hAnsi="Times New Roman"/>
          <w:bCs/>
          <w:iCs/>
          <w:lang w:val="it-IT"/>
        </w:rPr>
        <w:t>koordinimin e punëve për botimin e gazetës dhe shpërndarjen e saj.</w:t>
      </w:r>
    </w:p>
    <w:p w:rsidR="007F413D" w:rsidRPr="009046D7" w:rsidRDefault="007F413D" w:rsidP="00B872CC">
      <w:pPr>
        <w:pStyle w:val="ListParagraph"/>
        <w:numPr>
          <w:ilvl w:val="0"/>
          <w:numId w:val="34"/>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 xml:space="preserve">Çdo Këshilltar ka të drejtë të botojë artikullin e tij, 150-200 fjalë, </w:t>
      </w:r>
      <w:r w:rsidR="000748CA" w:rsidRPr="009046D7">
        <w:rPr>
          <w:rFonts w:ascii="Times New Roman" w:hAnsi="Times New Roman"/>
          <w:bCs/>
          <w:iCs/>
          <w:lang w:val="it-IT"/>
        </w:rPr>
        <w:t xml:space="preserve">dhe </w:t>
      </w:r>
      <w:r w:rsidRPr="009046D7">
        <w:rPr>
          <w:rFonts w:ascii="Times New Roman" w:hAnsi="Times New Roman"/>
          <w:bCs/>
          <w:iCs/>
          <w:lang w:val="it-IT"/>
        </w:rPr>
        <w:t>sipas rregullave që vendos vetë Këshilli në vendimin për botimin e gazetës.</w:t>
      </w:r>
    </w:p>
    <w:p w:rsidR="00D81926" w:rsidRPr="009046D7" w:rsidRDefault="00D81926"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4F63D9" w:rsidRPr="009046D7" w:rsidRDefault="00303C1E" w:rsidP="00EB23E2">
      <w:pPr>
        <w:pStyle w:val="Heading4"/>
        <w:jc w:val="center"/>
      </w:pPr>
      <w:bookmarkStart w:id="51" w:name="_Toc442346078"/>
      <w:r w:rsidRPr="009046D7">
        <w:rPr>
          <w:bCs w:val="0"/>
          <w:iCs w:val="0"/>
          <w:lang w:val="it-IT"/>
        </w:rPr>
        <w:t xml:space="preserve">Qasja e Publikut në Botimet e </w:t>
      </w:r>
      <w:r w:rsidRPr="009046D7">
        <w:t>Bibliotekës</w:t>
      </w:r>
      <w:r w:rsidR="004F63D9" w:rsidRPr="009046D7">
        <w:t xml:space="preserve"> </w:t>
      </w:r>
      <w:r w:rsidRPr="009046D7">
        <w:t xml:space="preserve">së </w:t>
      </w:r>
      <w:r w:rsidR="004F63D9" w:rsidRPr="009046D7">
        <w:t>Këshillit</w:t>
      </w:r>
      <w:bookmarkEnd w:id="51"/>
    </w:p>
    <w:p w:rsidR="004F63D9" w:rsidRPr="00B116AB" w:rsidRDefault="004F63D9" w:rsidP="00B872CC">
      <w:pPr>
        <w:pStyle w:val="ListParagraph"/>
        <w:numPr>
          <w:ilvl w:val="0"/>
          <w:numId w:val="35"/>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Këshilli ka bibliotekën e tij e cila administrohet nga Sekretari</w:t>
      </w:r>
      <w:r w:rsidR="000B0018" w:rsidRPr="00B116AB">
        <w:rPr>
          <w:rFonts w:ascii="Times New Roman" w:hAnsi="Times New Roman"/>
          <w:bCs/>
          <w:iCs/>
          <w:lang w:val="sq-AL"/>
        </w:rPr>
        <w:t xml:space="preserve">, </w:t>
      </w:r>
      <w:r w:rsidRPr="00B116AB">
        <w:rPr>
          <w:rFonts w:ascii="Times New Roman" w:hAnsi="Times New Roman"/>
          <w:bCs/>
          <w:iCs/>
          <w:lang w:val="sq-AL"/>
        </w:rPr>
        <w:t>nën mbikqyrjen e Kryetari të Këshillit.</w:t>
      </w:r>
    </w:p>
    <w:p w:rsidR="004F63D9" w:rsidRPr="00B116AB" w:rsidRDefault="004F63D9" w:rsidP="00B872CC">
      <w:pPr>
        <w:pStyle w:val="ListParagraph"/>
        <w:numPr>
          <w:ilvl w:val="0"/>
          <w:numId w:val="35"/>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Minimu</w:t>
      </w:r>
      <w:r w:rsidR="00D81926" w:rsidRPr="00B116AB">
        <w:rPr>
          <w:rFonts w:ascii="Times New Roman" w:hAnsi="Times New Roman"/>
          <w:bCs/>
          <w:iCs/>
          <w:lang w:val="sq-AL"/>
        </w:rPr>
        <w:t>mi pesë kopje e të gjitha botim</w:t>
      </w:r>
      <w:r w:rsidR="000B0018" w:rsidRPr="00B116AB">
        <w:rPr>
          <w:rFonts w:ascii="Times New Roman" w:hAnsi="Times New Roman"/>
          <w:bCs/>
          <w:iCs/>
          <w:lang w:val="sq-AL"/>
        </w:rPr>
        <w:t>e</w:t>
      </w:r>
      <w:r w:rsidRPr="00B116AB">
        <w:rPr>
          <w:rFonts w:ascii="Times New Roman" w:hAnsi="Times New Roman"/>
          <w:bCs/>
          <w:iCs/>
          <w:lang w:val="sq-AL"/>
        </w:rPr>
        <w:t>ve të Këshillit ruhen në bibliotekën e Këshillit.</w:t>
      </w:r>
    </w:p>
    <w:p w:rsidR="000B0018" w:rsidRPr="00B116AB" w:rsidRDefault="000B0018" w:rsidP="00B872CC">
      <w:pPr>
        <w:pStyle w:val="ListParagraph"/>
        <w:numPr>
          <w:ilvl w:val="0"/>
          <w:numId w:val="35"/>
        </w:numPr>
        <w:spacing w:before="120" w:after="0"/>
        <w:ind w:left="426" w:hanging="426"/>
        <w:contextualSpacing w:val="0"/>
        <w:jc w:val="both"/>
        <w:rPr>
          <w:rFonts w:ascii="Times New Roman" w:hAnsi="Times New Roman"/>
          <w:bCs/>
          <w:iCs/>
          <w:lang w:val="sq-AL"/>
        </w:rPr>
      </w:pPr>
      <w:r w:rsidRPr="00B116AB">
        <w:rPr>
          <w:rFonts w:ascii="Times New Roman" w:hAnsi="Times New Roman"/>
          <w:bCs/>
          <w:iCs/>
          <w:lang w:val="sq-AL"/>
        </w:rPr>
        <w:t xml:space="preserve">Publiku është i lirë </w:t>
      </w:r>
      <w:r w:rsidR="00303C1E" w:rsidRPr="00B116AB">
        <w:rPr>
          <w:rFonts w:ascii="Times New Roman" w:hAnsi="Times New Roman"/>
          <w:bCs/>
          <w:iCs/>
          <w:lang w:val="sq-AL"/>
        </w:rPr>
        <w:t>të ketë qasje në botimet e</w:t>
      </w:r>
      <w:r w:rsidRPr="00B116AB">
        <w:rPr>
          <w:rFonts w:ascii="Times New Roman" w:hAnsi="Times New Roman"/>
          <w:bCs/>
          <w:iCs/>
          <w:lang w:val="sq-AL"/>
        </w:rPr>
        <w:t xml:space="preserve"> bibli</w:t>
      </w:r>
      <w:r w:rsidR="00303C1E" w:rsidRPr="00B116AB">
        <w:rPr>
          <w:rFonts w:ascii="Times New Roman" w:hAnsi="Times New Roman"/>
          <w:bCs/>
          <w:iCs/>
          <w:lang w:val="sq-AL"/>
        </w:rPr>
        <w:t>otekës së Këshillit dhe</w:t>
      </w:r>
      <w:r w:rsidRPr="00B116AB">
        <w:rPr>
          <w:rFonts w:ascii="Times New Roman" w:hAnsi="Times New Roman"/>
          <w:bCs/>
          <w:iCs/>
          <w:lang w:val="sq-AL"/>
        </w:rPr>
        <w:t xml:space="preserve"> sipas rregullave për administrimin e bibliotekës të përcaktuara me vendim të Këshillit.</w:t>
      </w:r>
    </w:p>
    <w:p w:rsidR="00296B7C" w:rsidRPr="00B116AB" w:rsidRDefault="00296B7C">
      <w:pPr>
        <w:spacing w:after="0" w:line="240" w:lineRule="auto"/>
        <w:rPr>
          <w:rFonts w:ascii="Times New Roman" w:eastAsia="Times New Roman" w:hAnsi="Times New Roman"/>
          <w:b/>
          <w:bCs/>
          <w:noProof/>
          <w:szCs w:val="24"/>
          <w:lang w:val="sq-AL"/>
        </w:rPr>
      </w:pPr>
      <w:r w:rsidRPr="00B116AB">
        <w:rPr>
          <w:lang w:val="sq-AL"/>
        </w:rPr>
        <w:br w:type="page"/>
      </w:r>
    </w:p>
    <w:p w:rsidR="0040740A" w:rsidRPr="009046D7" w:rsidRDefault="0040740A" w:rsidP="00EB23E2">
      <w:pPr>
        <w:pStyle w:val="Heading2"/>
        <w:spacing w:line="276" w:lineRule="auto"/>
      </w:pPr>
      <w:bookmarkStart w:id="52" w:name="_Toc428184398"/>
      <w:bookmarkStart w:id="53" w:name="_Toc428184457"/>
      <w:bookmarkStart w:id="54" w:name="_Toc428184624"/>
      <w:bookmarkStart w:id="55" w:name="_Toc428267692"/>
      <w:bookmarkStart w:id="56" w:name="_Toc428679379"/>
      <w:bookmarkStart w:id="57" w:name="_Toc434145899"/>
      <w:bookmarkStart w:id="58" w:name="_Toc442346079"/>
      <w:r w:rsidRPr="009046D7">
        <w:lastRenderedPageBreak/>
        <w:t>KREU</w:t>
      </w:r>
      <w:r w:rsidRPr="009046D7" w:rsidDel="001628C2">
        <w:t xml:space="preserve"> </w:t>
      </w:r>
      <w:r w:rsidR="00296B7C">
        <w:t>I</w:t>
      </w:r>
      <w:r w:rsidR="00D02E7A">
        <w:t>II</w:t>
      </w:r>
      <w:r w:rsidRPr="009046D7">
        <w:t xml:space="preserve">. PJESËMARRJA </w:t>
      </w:r>
      <w:r w:rsidR="00275B23">
        <w:t>E</w:t>
      </w:r>
      <w:r w:rsidR="00172DAF" w:rsidRPr="009046D7">
        <w:t xml:space="preserve"> </w:t>
      </w:r>
      <w:r w:rsidRPr="009046D7">
        <w:t>PUBLIKUT</w:t>
      </w:r>
      <w:bookmarkEnd w:id="52"/>
      <w:bookmarkEnd w:id="53"/>
      <w:bookmarkEnd w:id="54"/>
      <w:bookmarkEnd w:id="55"/>
      <w:bookmarkEnd w:id="56"/>
      <w:bookmarkEnd w:id="57"/>
      <w:bookmarkEnd w:id="58"/>
    </w:p>
    <w:p w:rsidR="0040740A" w:rsidRPr="009046D7"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59" w:name="_Toc428184625"/>
      <w:bookmarkStart w:id="60" w:name="_Toc428267693"/>
      <w:bookmarkStart w:id="61" w:name="_Toc428679380"/>
      <w:bookmarkStart w:id="62" w:name="_Toc434145900"/>
    </w:p>
    <w:p w:rsidR="0040740A" w:rsidRPr="009046D7" w:rsidRDefault="00AB0A30" w:rsidP="00EB23E2">
      <w:pPr>
        <w:pStyle w:val="Heading4"/>
        <w:jc w:val="center"/>
      </w:pPr>
      <w:bookmarkStart w:id="63" w:name="_Toc442346080"/>
      <w:r w:rsidRPr="009046D7">
        <w:t>Të drejtat e qytetarë</w:t>
      </w:r>
      <w:r w:rsidR="0040740A" w:rsidRPr="009046D7">
        <w:t>ve për pjesëmarrje në qeverisjen bashkiake</w:t>
      </w:r>
      <w:bookmarkEnd w:id="59"/>
      <w:bookmarkEnd w:id="60"/>
      <w:bookmarkEnd w:id="61"/>
      <w:bookmarkEnd w:id="62"/>
      <w:bookmarkEnd w:id="63"/>
    </w:p>
    <w:p w:rsidR="0040740A" w:rsidRPr="00B116AB" w:rsidRDefault="0040740A" w:rsidP="00EB23E2">
      <w:pPr>
        <w:pStyle w:val="ListParagraph"/>
        <w:numPr>
          <w:ilvl w:val="0"/>
          <w:numId w:val="12"/>
        </w:numPr>
        <w:spacing w:before="120" w:after="0"/>
        <w:ind w:left="425" w:hanging="425"/>
        <w:contextualSpacing w:val="0"/>
        <w:jc w:val="both"/>
        <w:rPr>
          <w:rFonts w:ascii="Times New Roman" w:hAnsi="Times New Roman"/>
          <w:bCs/>
          <w:lang w:val="sq-AL"/>
        </w:rPr>
      </w:pPr>
      <w:r w:rsidRPr="00B116AB">
        <w:rPr>
          <w:rFonts w:ascii="Times New Roman" w:hAnsi="Times New Roman"/>
          <w:bCs/>
          <w:lang w:val="sq-AL"/>
        </w:rPr>
        <w:t>E</w:t>
      </w:r>
      <w:r w:rsidR="00F21769" w:rsidRPr="00B116AB">
        <w:rPr>
          <w:rFonts w:ascii="Times New Roman" w:hAnsi="Times New Roman"/>
          <w:bCs/>
          <w:lang w:val="sq-AL"/>
        </w:rPr>
        <w:t xml:space="preserve"> drejta për të marrë pjesë në</w:t>
      </w:r>
      <w:r w:rsidRPr="00B116AB">
        <w:rPr>
          <w:rFonts w:ascii="Times New Roman" w:hAnsi="Times New Roman"/>
          <w:bCs/>
          <w:lang w:val="sq-AL"/>
        </w:rPr>
        <w:t xml:space="preserve"> qeverisjen bashkiake nënkupton të drejtën për të kërkuar për të përcaktuar ose për të ndikuar në ushtrimin e kompetencave dhe përgjegjësive të qeverisë bashkiake</w:t>
      </w:r>
      <w:r w:rsidR="00F21769" w:rsidRPr="00B116AB">
        <w:rPr>
          <w:rFonts w:ascii="Times New Roman" w:hAnsi="Times New Roman"/>
          <w:bCs/>
          <w:lang w:val="sq-AL"/>
        </w:rPr>
        <w:t>,</w:t>
      </w:r>
      <w:r w:rsidRPr="009046D7">
        <w:rPr>
          <w:rStyle w:val="FootnoteReference"/>
          <w:rFonts w:ascii="Times New Roman" w:hAnsi="Times New Roman"/>
          <w:bCs/>
        </w:rPr>
        <w:footnoteReference w:id="30"/>
      </w:r>
      <w:r w:rsidR="00F21769" w:rsidRPr="00B116AB">
        <w:rPr>
          <w:rFonts w:ascii="Times New Roman" w:hAnsi="Times New Roman"/>
          <w:bCs/>
          <w:lang w:val="sq-AL"/>
        </w:rPr>
        <w:t xml:space="preserve"> si dhe në hartimin dhe zbatimin e politikave bashkiake.</w:t>
      </w:r>
    </w:p>
    <w:p w:rsidR="0040740A" w:rsidRPr="009046D7" w:rsidRDefault="0040740A" w:rsidP="00EB23E2">
      <w:pPr>
        <w:pStyle w:val="ListParagraph"/>
        <w:numPr>
          <w:ilvl w:val="0"/>
          <w:numId w:val="12"/>
        </w:numPr>
        <w:spacing w:before="120" w:after="0"/>
        <w:ind w:left="425" w:hanging="425"/>
        <w:contextualSpacing w:val="0"/>
        <w:jc w:val="both"/>
        <w:rPr>
          <w:rFonts w:ascii="Times New Roman" w:hAnsi="Times New Roman"/>
          <w:bCs/>
          <w:lang w:val="sq-AL"/>
        </w:rPr>
      </w:pPr>
      <w:r w:rsidRPr="00B116AB">
        <w:rPr>
          <w:rFonts w:ascii="Times New Roman" w:hAnsi="Times New Roman"/>
          <w:lang w:val="sq-AL"/>
        </w:rPr>
        <w:t xml:space="preserve">Këshilli Bashkiak </w:t>
      </w:r>
      <w:r w:rsidR="00AB0A30" w:rsidRPr="00B116AB">
        <w:rPr>
          <w:rFonts w:ascii="Times New Roman" w:hAnsi="Times New Roman"/>
          <w:lang w:val="sq-AL"/>
        </w:rPr>
        <w:t>garanton</w:t>
      </w:r>
      <w:r w:rsidRPr="00B116AB">
        <w:rPr>
          <w:rFonts w:ascii="Times New Roman" w:hAnsi="Times New Roman"/>
          <w:lang w:val="sq-AL"/>
        </w:rPr>
        <w:t xml:space="preserve"> pjesëmarrjen</w:t>
      </w:r>
      <w:r w:rsidR="00F21769" w:rsidRPr="00B116AB">
        <w:rPr>
          <w:rFonts w:ascii="Times New Roman" w:hAnsi="Times New Roman"/>
          <w:lang w:val="sq-AL"/>
        </w:rPr>
        <w:t xml:space="preserve"> e publikut dhe grupeve të interesit</w:t>
      </w:r>
      <w:r w:rsidRPr="00B116AB">
        <w:rPr>
          <w:rFonts w:ascii="Times New Roman" w:hAnsi="Times New Roman"/>
          <w:lang w:val="sq-AL"/>
        </w:rPr>
        <w:t xml:space="preserve"> në procesin e </w:t>
      </w:r>
      <w:r w:rsidR="00F21769" w:rsidRPr="00B116AB">
        <w:rPr>
          <w:rFonts w:ascii="Times New Roman" w:hAnsi="Times New Roman"/>
          <w:lang w:val="sq-AL"/>
        </w:rPr>
        <w:t xml:space="preserve">hartimit të politikave dhe në proçesin e </w:t>
      </w:r>
      <w:r w:rsidRPr="00B116AB">
        <w:rPr>
          <w:rFonts w:ascii="Times New Roman" w:hAnsi="Times New Roman"/>
          <w:lang w:val="sq-AL"/>
        </w:rPr>
        <w:t>vendimmarrjes</w:t>
      </w:r>
      <w:r w:rsidR="00AB0A30" w:rsidRPr="009046D7">
        <w:rPr>
          <w:rStyle w:val="FootnoteReference"/>
          <w:rFonts w:ascii="Times New Roman" w:hAnsi="Times New Roman"/>
          <w:lang w:val="it-IT"/>
        </w:rPr>
        <w:footnoteReference w:id="31"/>
      </w:r>
      <w:r w:rsidR="008E5C82" w:rsidRPr="00B116AB">
        <w:rPr>
          <w:rFonts w:ascii="Times New Roman" w:hAnsi="Times New Roman"/>
          <w:lang w:val="sq-AL"/>
        </w:rPr>
        <w:t xml:space="preserve"> </w:t>
      </w:r>
      <w:r w:rsidRPr="00B116AB">
        <w:rPr>
          <w:rFonts w:ascii="Times New Roman" w:hAnsi="Times New Roman"/>
          <w:lang w:val="sq-AL"/>
        </w:rPr>
        <w:t>nëpëmjet</w:t>
      </w:r>
      <w:r w:rsidRPr="009046D7">
        <w:rPr>
          <w:rFonts w:ascii="Times New Roman" w:hAnsi="Times New Roman"/>
          <w:bCs/>
          <w:lang w:val="sq-AL"/>
        </w:rPr>
        <w:t xml:space="preserve"> seancavë të këshillimit me bashkësinë apo pjesëmarrjes direkte të bashkisisë në hartimin e dokumenteve të politikave dhe projektakteve.</w:t>
      </w:r>
    </w:p>
    <w:p w:rsidR="00E62098" w:rsidRPr="009046D7" w:rsidRDefault="00E62098"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E62098" w:rsidRPr="007937AA" w:rsidRDefault="00696299" w:rsidP="00EB23E2">
      <w:pPr>
        <w:pStyle w:val="Heading4"/>
        <w:spacing w:before="120" w:after="0"/>
        <w:jc w:val="center"/>
      </w:pPr>
      <w:bookmarkStart w:id="64" w:name="_Toc442346081"/>
      <w:r w:rsidRPr="007937AA">
        <w:t xml:space="preserve">Format e </w:t>
      </w:r>
      <w:r w:rsidR="00AE77FF" w:rsidRPr="007937AA">
        <w:t xml:space="preserve">nxitjes së </w:t>
      </w:r>
      <w:r w:rsidR="00E62098" w:rsidRPr="007937AA">
        <w:t xml:space="preserve">pjesëmarrjes së publikut </w:t>
      </w:r>
      <w:r w:rsidR="00AE77FF" w:rsidRPr="007937AA">
        <w:t>në proçesin e vendimmarrjes</w:t>
      </w:r>
      <w:bookmarkEnd w:id="64"/>
    </w:p>
    <w:p w:rsidR="00E77948" w:rsidRDefault="00696299" w:rsidP="00B872CC">
      <w:pPr>
        <w:pStyle w:val="ListParagraph"/>
        <w:numPr>
          <w:ilvl w:val="0"/>
          <w:numId w:val="41"/>
        </w:numPr>
        <w:spacing w:before="120" w:after="0"/>
        <w:ind w:left="425" w:hanging="425"/>
        <w:contextualSpacing w:val="0"/>
        <w:jc w:val="both"/>
        <w:rPr>
          <w:rFonts w:ascii="Times New Roman" w:hAnsi="Times New Roman"/>
          <w:bCs/>
          <w:lang w:val="sq-AL"/>
        </w:rPr>
      </w:pPr>
      <w:r w:rsidRPr="00B116AB">
        <w:rPr>
          <w:rFonts w:ascii="Times New Roman" w:hAnsi="Times New Roman"/>
          <w:lang w:val="sq-AL"/>
        </w:rPr>
        <w:t>Pjesëmarrja e publikut</w:t>
      </w:r>
      <w:r w:rsidR="00AE77FF" w:rsidRPr="00B116AB">
        <w:rPr>
          <w:rFonts w:ascii="Times New Roman" w:hAnsi="Times New Roman"/>
          <w:lang w:val="sq-AL"/>
        </w:rPr>
        <w:t xml:space="preserve"> në proçesin e vendimmarrjes së Këshillit</w:t>
      </w:r>
      <w:r w:rsidRPr="007937AA">
        <w:rPr>
          <w:rFonts w:ascii="Times New Roman" w:hAnsi="Times New Roman"/>
          <w:lang w:val="sq-AL"/>
        </w:rPr>
        <w:t xml:space="preserve">, në çdo rast, nxitet duke përdorur një </w:t>
      </w:r>
      <w:r w:rsidR="004F215F" w:rsidRPr="007937AA">
        <w:rPr>
          <w:rFonts w:ascii="Times New Roman" w:hAnsi="Times New Roman"/>
          <w:lang w:val="sq-AL"/>
        </w:rPr>
        <w:t xml:space="preserve">seri formash dhe mekanizmash, </w:t>
      </w:r>
      <w:r w:rsidRPr="007937AA">
        <w:rPr>
          <w:rFonts w:ascii="Times New Roman" w:hAnsi="Times New Roman"/>
          <w:lang w:val="sq-AL"/>
        </w:rPr>
        <w:t>si:</w:t>
      </w:r>
      <w:r w:rsidRPr="007937AA">
        <w:rPr>
          <w:rFonts w:ascii="Times New Roman" w:hAnsi="Times New Roman"/>
          <w:bCs/>
          <w:lang w:val="sq-AL"/>
        </w:rPr>
        <w:t xml:space="preserve"> </w:t>
      </w:r>
      <w:r w:rsidR="0083296B" w:rsidRPr="007937AA">
        <w:rPr>
          <w:rFonts w:ascii="Times New Roman" w:hAnsi="Times New Roman"/>
          <w:bCs/>
          <w:lang w:val="sq-AL"/>
        </w:rPr>
        <w:t>komitetet</w:t>
      </w:r>
      <w:r w:rsidR="004F215F" w:rsidRPr="007937AA">
        <w:rPr>
          <w:rFonts w:ascii="Times New Roman" w:hAnsi="Times New Roman"/>
          <w:bCs/>
          <w:lang w:val="sq-AL"/>
        </w:rPr>
        <w:t xml:space="preserve"> e ngritura nga Këshilli</w:t>
      </w:r>
      <w:r w:rsidR="0083296B" w:rsidRPr="007937AA">
        <w:rPr>
          <w:rFonts w:ascii="Times New Roman" w:hAnsi="Times New Roman"/>
          <w:bCs/>
          <w:lang w:val="sq-AL"/>
        </w:rPr>
        <w:t xml:space="preserve">, </w:t>
      </w:r>
      <w:r w:rsidR="00B23F72" w:rsidRPr="007937AA">
        <w:rPr>
          <w:rFonts w:ascii="Times New Roman" w:hAnsi="Times New Roman"/>
          <w:bCs/>
          <w:lang w:val="sq-AL"/>
        </w:rPr>
        <w:t>këshilla</w:t>
      </w:r>
      <w:r w:rsidR="00CA25DA" w:rsidRPr="007937AA">
        <w:rPr>
          <w:rFonts w:ascii="Times New Roman" w:hAnsi="Times New Roman"/>
          <w:bCs/>
          <w:lang w:val="sq-AL"/>
        </w:rPr>
        <w:t>t</w:t>
      </w:r>
      <w:r w:rsidR="00B23F72" w:rsidRPr="007937AA">
        <w:rPr>
          <w:rFonts w:ascii="Times New Roman" w:hAnsi="Times New Roman"/>
          <w:bCs/>
          <w:lang w:val="sq-AL"/>
        </w:rPr>
        <w:t xml:space="preserve"> komuni</w:t>
      </w:r>
      <w:r w:rsidR="00C054F0" w:rsidRPr="007937AA">
        <w:rPr>
          <w:rFonts w:ascii="Times New Roman" w:hAnsi="Times New Roman"/>
          <w:bCs/>
          <w:lang w:val="sq-AL"/>
        </w:rPr>
        <w:t>t</w:t>
      </w:r>
      <w:r w:rsidR="00B23F72" w:rsidRPr="007937AA">
        <w:rPr>
          <w:rFonts w:ascii="Times New Roman" w:hAnsi="Times New Roman"/>
          <w:bCs/>
          <w:lang w:val="sq-AL"/>
        </w:rPr>
        <w:t>a</w:t>
      </w:r>
      <w:r w:rsidR="00C054F0" w:rsidRPr="007937AA">
        <w:rPr>
          <w:rFonts w:ascii="Times New Roman" w:hAnsi="Times New Roman"/>
          <w:bCs/>
          <w:lang w:val="sq-AL"/>
        </w:rPr>
        <w:t>rë</w:t>
      </w:r>
      <w:r w:rsidR="004F215F" w:rsidRPr="007937AA">
        <w:rPr>
          <w:rFonts w:ascii="Times New Roman" w:hAnsi="Times New Roman"/>
          <w:bCs/>
          <w:lang w:val="sq-AL"/>
        </w:rPr>
        <w:t>, kryesitë e fshatrave, k</w:t>
      </w:r>
      <w:r w:rsidR="00B23F72" w:rsidRPr="007937AA">
        <w:rPr>
          <w:rFonts w:ascii="Times New Roman" w:hAnsi="Times New Roman"/>
          <w:bCs/>
          <w:lang w:val="sq-AL"/>
        </w:rPr>
        <w:t>ësh</w:t>
      </w:r>
      <w:r w:rsidR="004F215F" w:rsidRPr="007937AA">
        <w:rPr>
          <w:rFonts w:ascii="Times New Roman" w:hAnsi="Times New Roman"/>
          <w:bCs/>
          <w:lang w:val="sq-AL"/>
        </w:rPr>
        <w:t>illat r</w:t>
      </w:r>
      <w:r w:rsidR="00C054F0" w:rsidRPr="007937AA">
        <w:rPr>
          <w:rFonts w:ascii="Times New Roman" w:hAnsi="Times New Roman"/>
          <w:bCs/>
          <w:lang w:val="sq-AL"/>
        </w:rPr>
        <w:t>inor</w:t>
      </w:r>
      <w:r w:rsidR="00CA25DA" w:rsidRPr="007937AA">
        <w:rPr>
          <w:rFonts w:ascii="Times New Roman" w:hAnsi="Times New Roman"/>
          <w:bCs/>
          <w:lang w:val="sq-AL"/>
        </w:rPr>
        <w:t>ë</w:t>
      </w:r>
      <w:r w:rsidR="00C054F0" w:rsidRPr="007937AA">
        <w:rPr>
          <w:rFonts w:ascii="Times New Roman" w:hAnsi="Times New Roman"/>
          <w:bCs/>
          <w:lang w:val="sq-AL"/>
        </w:rPr>
        <w:t xml:space="preserve">, </w:t>
      </w:r>
      <w:r w:rsidR="0083296B" w:rsidRPr="007937AA">
        <w:rPr>
          <w:rFonts w:ascii="Times New Roman" w:hAnsi="Times New Roman"/>
          <w:bCs/>
          <w:lang w:val="sq-AL"/>
        </w:rPr>
        <w:t xml:space="preserve">grupe të përbashkëta pune, </w:t>
      </w:r>
      <w:r w:rsidRPr="007937AA">
        <w:rPr>
          <w:rFonts w:ascii="Times New Roman" w:hAnsi="Times New Roman"/>
          <w:bCs/>
          <w:lang w:val="sq-AL"/>
        </w:rPr>
        <w:t>t</w:t>
      </w:r>
      <w:r w:rsidR="00E62098" w:rsidRPr="007937AA">
        <w:rPr>
          <w:rFonts w:ascii="Times New Roman" w:hAnsi="Times New Roman"/>
          <w:bCs/>
          <w:lang w:val="sq-AL"/>
        </w:rPr>
        <w:t>akimet publike, workshope me grupet e interest, forumet, takime</w:t>
      </w:r>
      <w:r w:rsidR="004F215F" w:rsidRPr="007937AA">
        <w:rPr>
          <w:rFonts w:ascii="Times New Roman" w:hAnsi="Times New Roman"/>
          <w:bCs/>
          <w:lang w:val="sq-AL"/>
        </w:rPr>
        <w:t>t në mjediset e hapura, juritë</w:t>
      </w:r>
      <w:r w:rsidR="00E62098" w:rsidRPr="007937AA">
        <w:rPr>
          <w:rFonts w:ascii="Times New Roman" w:hAnsi="Times New Roman"/>
          <w:bCs/>
          <w:lang w:val="sq-AL"/>
        </w:rPr>
        <w:t xml:space="preserve"> qytetare, tryezat e rrumbullakëta, panelet</w:t>
      </w:r>
      <w:r w:rsidR="004F215F" w:rsidRPr="007937AA">
        <w:rPr>
          <w:rFonts w:ascii="Times New Roman" w:hAnsi="Times New Roman"/>
          <w:bCs/>
          <w:lang w:val="sq-AL"/>
        </w:rPr>
        <w:t xml:space="preserve"> e qytetarëve</w:t>
      </w:r>
      <w:r w:rsidR="00E62098" w:rsidRPr="007937AA">
        <w:rPr>
          <w:rFonts w:ascii="Times New Roman" w:hAnsi="Times New Roman"/>
          <w:bCs/>
          <w:lang w:val="sq-AL"/>
        </w:rPr>
        <w:t>,</w:t>
      </w:r>
      <w:r w:rsidR="00E62098" w:rsidRPr="009046D7">
        <w:rPr>
          <w:rFonts w:ascii="Times New Roman" w:hAnsi="Times New Roman"/>
          <w:bCs/>
          <w:lang w:val="sq-AL"/>
        </w:rPr>
        <w:t xml:space="preserve"> konferenca, pjesëmarrje nëpërmjet </w:t>
      </w:r>
      <w:r w:rsidR="004F215F">
        <w:rPr>
          <w:rFonts w:ascii="Times New Roman" w:hAnsi="Times New Roman"/>
          <w:bCs/>
          <w:lang w:val="sq-AL"/>
        </w:rPr>
        <w:t>faqes së internetit</w:t>
      </w:r>
      <w:r w:rsidR="00E62098" w:rsidRPr="009046D7">
        <w:rPr>
          <w:rFonts w:ascii="Times New Roman" w:hAnsi="Times New Roman"/>
          <w:bCs/>
          <w:lang w:val="sq-AL"/>
        </w:rPr>
        <w:t xml:space="preserve"> dhe rrjeteve sociale</w:t>
      </w:r>
      <w:r w:rsidRPr="009046D7">
        <w:rPr>
          <w:rFonts w:ascii="Times New Roman" w:hAnsi="Times New Roman"/>
          <w:bCs/>
          <w:lang w:val="sq-AL"/>
        </w:rPr>
        <w:t>.</w:t>
      </w:r>
    </w:p>
    <w:p w:rsidR="0083296B" w:rsidRPr="00E77948" w:rsidRDefault="0083296B" w:rsidP="00B872CC">
      <w:pPr>
        <w:pStyle w:val="ListParagraph"/>
        <w:numPr>
          <w:ilvl w:val="0"/>
          <w:numId w:val="41"/>
        </w:numPr>
        <w:spacing w:before="120" w:after="0"/>
        <w:ind w:left="425" w:hanging="425"/>
        <w:contextualSpacing w:val="0"/>
        <w:jc w:val="both"/>
        <w:rPr>
          <w:rFonts w:ascii="Times New Roman" w:hAnsi="Times New Roman"/>
          <w:bCs/>
          <w:lang w:val="sq-AL"/>
        </w:rPr>
      </w:pPr>
      <w:r w:rsidRPr="00E77948">
        <w:rPr>
          <w:rFonts w:ascii="Times New Roman" w:hAnsi="Times New Roman"/>
          <w:bCs/>
          <w:lang w:val="sq-AL"/>
        </w:rPr>
        <w:t xml:space="preserve">Këshilli </w:t>
      </w:r>
      <w:r w:rsidR="00E77948">
        <w:rPr>
          <w:rFonts w:ascii="Times New Roman" w:hAnsi="Times New Roman"/>
          <w:bCs/>
          <w:lang w:val="sq-AL"/>
        </w:rPr>
        <w:t xml:space="preserve">nxit pjesëmarrjen e </w:t>
      </w:r>
      <w:r w:rsidR="00E77948" w:rsidRPr="00E77948">
        <w:rPr>
          <w:rFonts w:ascii="Times New Roman" w:hAnsi="Times New Roman"/>
          <w:bCs/>
          <w:lang w:val="sq-AL"/>
        </w:rPr>
        <w:t xml:space="preserve">publikut </w:t>
      </w:r>
      <w:r w:rsidR="00E77948">
        <w:rPr>
          <w:rFonts w:ascii="Times New Roman" w:hAnsi="Times New Roman"/>
          <w:bCs/>
          <w:lang w:val="sq-AL"/>
        </w:rPr>
        <w:t>në</w:t>
      </w:r>
      <w:r w:rsidRPr="00E77948">
        <w:rPr>
          <w:rFonts w:ascii="Times New Roman" w:hAnsi="Times New Roman"/>
          <w:bCs/>
          <w:lang w:val="sq-AL"/>
        </w:rPr>
        <w:t xml:space="preserve"> bashkë-zhvillimin e dokumenteve, si dhe të politikave dhe akteve të tjera që miratohen përfundimisht nga Këshillit.</w:t>
      </w:r>
    </w:p>
    <w:p w:rsidR="00E62098" w:rsidRPr="007937AA" w:rsidRDefault="0083296B" w:rsidP="00B872CC">
      <w:pPr>
        <w:pStyle w:val="ListParagraph"/>
        <w:numPr>
          <w:ilvl w:val="0"/>
          <w:numId w:val="41"/>
        </w:numPr>
        <w:spacing w:before="120" w:after="0"/>
        <w:ind w:left="425" w:hanging="425"/>
        <w:contextualSpacing w:val="0"/>
        <w:jc w:val="both"/>
        <w:rPr>
          <w:rFonts w:ascii="Times New Roman" w:hAnsi="Times New Roman"/>
          <w:bCs/>
          <w:lang w:val="sq-AL"/>
        </w:rPr>
      </w:pPr>
      <w:r w:rsidRPr="009046D7">
        <w:rPr>
          <w:rFonts w:ascii="Times New Roman" w:hAnsi="Times New Roman"/>
          <w:bCs/>
          <w:lang w:val="sq-AL"/>
        </w:rPr>
        <w:t xml:space="preserve">Në rastet kur Këshilli vendos ngritjen e </w:t>
      </w:r>
      <w:r w:rsidR="00E77948" w:rsidRPr="009046D7">
        <w:rPr>
          <w:rFonts w:ascii="Times New Roman" w:hAnsi="Times New Roman"/>
          <w:bCs/>
          <w:lang w:val="sq-AL"/>
        </w:rPr>
        <w:t>komitete</w:t>
      </w:r>
      <w:r w:rsidR="00E77948">
        <w:rPr>
          <w:rFonts w:ascii="Times New Roman" w:hAnsi="Times New Roman"/>
          <w:bCs/>
          <w:lang w:val="sq-AL"/>
        </w:rPr>
        <w:t xml:space="preserve">ve, </w:t>
      </w:r>
      <w:r w:rsidRPr="009046D7">
        <w:rPr>
          <w:rFonts w:ascii="Times New Roman" w:hAnsi="Times New Roman"/>
          <w:bCs/>
          <w:lang w:val="sq-AL"/>
        </w:rPr>
        <w:t>grupeve të punës</w:t>
      </w:r>
      <w:r w:rsidR="00E77948">
        <w:rPr>
          <w:rFonts w:ascii="Times New Roman" w:hAnsi="Times New Roman"/>
          <w:bCs/>
          <w:lang w:val="sq-AL"/>
        </w:rPr>
        <w:t xml:space="preserve"> me </w:t>
      </w:r>
      <w:r w:rsidR="00E77948" w:rsidRPr="009046D7">
        <w:rPr>
          <w:rFonts w:ascii="Times New Roman" w:hAnsi="Times New Roman"/>
          <w:bCs/>
          <w:lang w:val="sq-AL"/>
        </w:rPr>
        <w:t>përfaqësus</w:t>
      </w:r>
      <w:r w:rsidR="00E77948">
        <w:rPr>
          <w:rFonts w:ascii="Times New Roman" w:hAnsi="Times New Roman"/>
          <w:bCs/>
          <w:lang w:val="sq-AL"/>
        </w:rPr>
        <w:t xml:space="preserve"> të</w:t>
      </w:r>
      <w:r w:rsidR="00E77948" w:rsidRPr="009046D7">
        <w:rPr>
          <w:rFonts w:ascii="Times New Roman" w:hAnsi="Times New Roman"/>
          <w:bCs/>
          <w:lang w:val="sq-AL"/>
        </w:rPr>
        <w:t xml:space="preserve"> komunite</w:t>
      </w:r>
      <w:r w:rsidR="00E77948">
        <w:rPr>
          <w:rFonts w:ascii="Times New Roman" w:hAnsi="Times New Roman"/>
          <w:bCs/>
          <w:lang w:val="sq-AL"/>
        </w:rPr>
        <w:t>t</w:t>
      </w:r>
      <w:r w:rsidR="00E77948" w:rsidRPr="009046D7">
        <w:rPr>
          <w:rFonts w:ascii="Times New Roman" w:hAnsi="Times New Roman"/>
          <w:bCs/>
          <w:lang w:val="sq-AL"/>
        </w:rPr>
        <w:t>it dhe shoqërisë civile</w:t>
      </w:r>
      <w:r w:rsidR="00E77948">
        <w:rPr>
          <w:rFonts w:ascii="Times New Roman" w:hAnsi="Times New Roman"/>
          <w:bCs/>
          <w:lang w:val="sq-AL"/>
        </w:rPr>
        <w:t>, apo ngritjen e komiteteve dhe grupeve të punës të përbashkëta me Këshilltarë dhe</w:t>
      </w:r>
      <w:r w:rsidR="00E30AFA" w:rsidRPr="009046D7">
        <w:rPr>
          <w:rFonts w:ascii="Times New Roman" w:hAnsi="Times New Roman"/>
          <w:bCs/>
          <w:lang w:val="sq-AL"/>
        </w:rPr>
        <w:t xml:space="preserve"> përfaqësus</w:t>
      </w:r>
      <w:r w:rsidR="00E77948">
        <w:rPr>
          <w:rFonts w:ascii="Times New Roman" w:hAnsi="Times New Roman"/>
          <w:bCs/>
          <w:lang w:val="sq-AL"/>
        </w:rPr>
        <w:t xml:space="preserve"> të</w:t>
      </w:r>
      <w:r w:rsidR="00E30AFA" w:rsidRPr="009046D7">
        <w:rPr>
          <w:rFonts w:ascii="Times New Roman" w:hAnsi="Times New Roman"/>
          <w:bCs/>
          <w:lang w:val="sq-AL"/>
        </w:rPr>
        <w:t xml:space="preserve"> komunite</w:t>
      </w:r>
      <w:r w:rsidR="00E77948">
        <w:rPr>
          <w:rFonts w:ascii="Times New Roman" w:hAnsi="Times New Roman"/>
          <w:bCs/>
          <w:lang w:val="sq-AL"/>
        </w:rPr>
        <w:t>t</w:t>
      </w:r>
      <w:r w:rsidR="00E30AFA" w:rsidRPr="009046D7">
        <w:rPr>
          <w:rFonts w:ascii="Times New Roman" w:hAnsi="Times New Roman"/>
          <w:bCs/>
          <w:lang w:val="sq-AL"/>
        </w:rPr>
        <w:t xml:space="preserve">it dhe shoqërisë civile, </w:t>
      </w:r>
      <w:r w:rsidRPr="007937AA">
        <w:rPr>
          <w:rFonts w:ascii="Times New Roman" w:hAnsi="Times New Roman"/>
          <w:bCs/>
          <w:lang w:val="sq-AL"/>
        </w:rPr>
        <w:t xml:space="preserve">Këshilli </w:t>
      </w:r>
      <w:r w:rsidR="00E30AFA" w:rsidRPr="007937AA">
        <w:rPr>
          <w:rFonts w:ascii="Times New Roman" w:hAnsi="Times New Roman"/>
          <w:bCs/>
          <w:lang w:val="sq-AL"/>
        </w:rPr>
        <w:t>miraton</w:t>
      </w:r>
      <w:r w:rsidRPr="007937AA">
        <w:rPr>
          <w:rFonts w:ascii="Times New Roman" w:hAnsi="Times New Roman"/>
          <w:bCs/>
          <w:lang w:val="sq-AL"/>
        </w:rPr>
        <w:t xml:space="preserve"> kritere dhe procese transparente</w:t>
      </w:r>
      <w:r w:rsidR="00E30AFA" w:rsidRPr="007937AA">
        <w:rPr>
          <w:rFonts w:ascii="Times New Roman" w:hAnsi="Times New Roman"/>
          <w:bCs/>
          <w:lang w:val="sq-AL"/>
        </w:rPr>
        <w:t xml:space="preserve"> për përfaqësimin e grupeve të interesit </w:t>
      </w:r>
      <w:r w:rsidRPr="007937AA">
        <w:rPr>
          <w:rFonts w:ascii="Times New Roman" w:hAnsi="Times New Roman"/>
          <w:bCs/>
          <w:lang w:val="sq-AL"/>
        </w:rPr>
        <w:t xml:space="preserve">dhe shoqërisë civile në </w:t>
      </w:r>
      <w:r w:rsidR="00E77948" w:rsidRPr="007937AA">
        <w:rPr>
          <w:rFonts w:ascii="Times New Roman" w:hAnsi="Times New Roman"/>
          <w:bCs/>
          <w:lang w:val="sq-AL"/>
        </w:rPr>
        <w:t>këto komitete apo grupe pune</w:t>
      </w:r>
      <w:r w:rsidR="009033CC" w:rsidRPr="007937AA">
        <w:rPr>
          <w:rFonts w:ascii="Times New Roman" w:hAnsi="Times New Roman"/>
          <w:bCs/>
          <w:lang w:val="sq-AL"/>
        </w:rPr>
        <w:t>.</w:t>
      </w:r>
    </w:p>
    <w:p w:rsidR="004A1B26" w:rsidRPr="00B116AB" w:rsidRDefault="009033CC" w:rsidP="00B872CC">
      <w:pPr>
        <w:pStyle w:val="ListParagraph"/>
        <w:numPr>
          <w:ilvl w:val="0"/>
          <w:numId w:val="41"/>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Komitetet </w:t>
      </w:r>
      <w:r w:rsidR="00F85B2F" w:rsidRPr="00B116AB">
        <w:rPr>
          <w:rFonts w:ascii="Times New Roman" w:hAnsi="Times New Roman"/>
          <w:lang w:val="sq-AL"/>
        </w:rPr>
        <w:t xml:space="preserve">janë mekanizma institucionalë dhe </w:t>
      </w:r>
      <w:r w:rsidRPr="00B116AB">
        <w:rPr>
          <w:rFonts w:ascii="Times New Roman" w:hAnsi="Times New Roman"/>
          <w:lang w:val="sq-AL"/>
        </w:rPr>
        <w:t xml:space="preserve">ofrojë këshilla, reagime, propozime dhe vërejtje për çështje që kanë të bëjnë me zhvillimin shoqërore, ekonomik, mjedisor, kulturore e teknologjik të Bashkisë. </w:t>
      </w:r>
      <w:r w:rsidR="00155B9D" w:rsidRPr="00B116AB">
        <w:rPr>
          <w:rFonts w:ascii="Times New Roman" w:eastAsiaTheme="minorEastAsia" w:hAnsi="Times New Roman"/>
          <w:lang w:val="sq-AL"/>
        </w:rPr>
        <w:t>Komitetet merren</w:t>
      </w:r>
      <w:r w:rsidRPr="00B116AB">
        <w:rPr>
          <w:rFonts w:ascii="Times New Roman" w:eastAsiaTheme="minorEastAsia" w:hAnsi="Times New Roman"/>
          <w:lang w:val="sq-AL"/>
        </w:rPr>
        <w:t xml:space="preserve"> me studimi</w:t>
      </w:r>
      <w:r w:rsidR="00130715" w:rsidRPr="00B116AB">
        <w:rPr>
          <w:rFonts w:ascii="Times New Roman" w:eastAsiaTheme="minorEastAsia" w:hAnsi="Times New Roman"/>
          <w:lang w:val="sq-AL"/>
        </w:rPr>
        <w:t>n e çështjeve kritike, marrjen</w:t>
      </w:r>
      <w:r w:rsidRPr="00B116AB">
        <w:rPr>
          <w:rFonts w:ascii="Times New Roman" w:eastAsiaTheme="minorEastAsia" w:hAnsi="Times New Roman"/>
          <w:lang w:val="sq-AL"/>
        </w:rPr>
        <w:t xml:space="preserve"> e dëshmis</w:t>
      </w:r>
      <w:r w:rsidR="00130715" w:rsidRPr="00B116AB">
        <w:rPr>
          <w:rFonts w:ascii="Times New Roman" w:eastAsiaTheme="minorEastAsia" w:hAnsi="Times New Roman"/>
          <w:lang w:val="sq-AL"/>
        </w:rPr>
        <w:t>ë publike, kryerjen e hulumtimeve</w:t>
      </w:r>
      <w:r w:rsidRPr="00B116AB">
        <w:rPr>
          <w:rFonts w:ascii="Times New Roman" w:eastAsiaTheme="minorEastAsia" w:hAnsi="Times New Roman"/>
          <w:lang w:val="sq-AL"/>
        </w:rPr>
        <w:t xml:space="preserve"> të pavarur dhe rishikimi</w:t>
      </w:r>
      <w:r w:rsidR="00130715" w:rsidRPr="00B116AB">
        <w:rPr>
          <w:rFonts w:ascii="Times New Roman" w:eastAsiaTheme="minorEastAsia" w:hAnsi="Times New Roman"/>
          <w:lang w:val="sq-AL"/>
        </w:rPr>
        <w:t xml:space="preserve">n e </w:t>
      </w:r>
      <w:r w:rsidRPr="00B116AB">
        <w:rPr>
          <w:rFonts w:ascii="Times New Roman" w:eastAsiaTheme="minorEastAsia" w:hAnsi="Times New Roman"/>
          <w:lang w:val="sq-AL"/>
        </w:rPr>
        <w:t xml:space="preserve">raporteve dhe </w:t>
      </w:r>
      <w:r w:rsidR="00130715" w:rsidRPr="00B116AB">
        <w:rPr>
          <w:rFonts w:ascii="Times New Roman" w:eastAsiaTheme="minorEastAsia" w:hAnsi="Times New Roman"/>
          <w:lang w:val="sq-AL"/>
        </w:rPr>
        <w:t>rekomandimeve të</w:t>
      </w:r>
      <w:r w:rsidRPr="00B116AB">
        <w:rPr>
          <w:rFonts w:ascii="Times New Roman" w:eastAsiaTheme="minorEastAsia" w:hAnsi="Times New Roman"/>
          <w:lang w:val="sq-AL"/>
        </w:rPr>
        <w:t xml:space="preserve"> </w:t>
      </w:r>
      <w:r w:rsidR="00130715" w:rsidRPr="00B116AB">
        <w:rPr>
          <w:rFonts w:ascii="Times New Roman" w:eastAsiaTheme="minorEastAsia" w:hAnsi="Times New Roman"/>
          <w:lang w:val="sq-AL"/>
        </w:rPr>
        <w:t>E</w:t>
      </w:r>
      <w:r w:rsidRPr="00B116AB">
        <w:rPr>
          <w:rFonts w:ascii="Times New Roman" w:eastAsiaTheme="minorEastAsia" w:hAnsi="Times New Roman"/>
          <w:lang w:val="sq-AL"/>
        </w:rPr>
        <w:t>kzekutivit të Ba</w:t>
      </w:r>
      <w:r w:rsidR="00130715" w:rsidRPr="00B116AB">
        <w:rPr>
          <w:rFonts w:ascii="Times New Roman" w:eastAsiaTheme="minorEastAsia" w:hAnsi="Times New Roman"/>
          <w:lang w:val="sq-AL"/>
        </w:rPr>
        <w:t>shkisë,</w:t>
      </w:r>
      <w:r w:rsidR="00130715" w:rsidRPr="007937AA">
        <w:rPr>
          <w:rFonts w:ascii="Times New Roman" w:hAnsi="Times New Roman"/>
          <w:lang w:val="sq-AL"/>
        </w:rPr>
        <w:t xml:space="preserve"> </w:t>
      </w:r>
      <w:r w:rsidR="004A1B26" w:rsidRPr="007937AA">
        <w:rPr>
          <w:rFonts w:ascii="Times New Roman" w:hAnsi="Times New Roman"/>
          <w:lang w:val="sq-AL"/>
        </w:rPr>
        <w:t xml:space="preserve">kur kjo e fundit i kërkohet nga këshilli, </w:t>
      </w:r>
      <w:r w:rsidR="00130715" w:rsidRPr="007937AA">
        <w:rPr>
          <w:rFonts w:ascii="Times New Roman" w:hAnsi="Times New Roman"/>
          <w:lang w:val="sq-AL"/>
        </w:rPr>
        <w:t>si dhe ushtrojnë funksione të tjera sipas përcaktimeve të vetë Këshillit</w:t>
      </w:r>
      <w:r w:rsidR="00130715" w:rsidRPr="00B116AB">
        <w:rPr>
          <w:rFonts w:ascii="Times New Roman" w:eastAsiaTheme="minorEastAsia" w:hAnsi="Times New Roman"/>
          <w:lang w:val="sq-AL"/>
        </w:rPr>
        <w:t xml:space="preserve">. </w:t>
      </w:r>
    </w:p>
    <w:p w:rsidR="009033CC" w:rsidRPr="00B116AB" w:rsidRDefault="004A1B26" w:rsidP="00B872CC">
      <w:pPr>
        <w:pStyle w:val="ListParagraph"/>
        <w:numPr>
          <w:ilvl w:val="0"/>
          <w:numId w:val="41"/>
        </w:numPr>
        <w:spacing w:before="120" w:after="0"/>
        <w:ind w:left="426" w:hanging="426"/>
        <w:contextualSpacing w:val="0"/>
        <w:jc w:val="both"/>
        <w:rPr>
          <w:rFonts w:ascii="Times New Roman" w:hAnsi="Times New Roman"/>
          <w:lang w:val="sq-AL"/>
        </w:rPr>
      </w:pPr>
      <w:r w:rsidRPr="00B116AB">
        <w:rPr>
          <w:rFonts w:ascii="Times New Roman" w:hAnsi="Times New Roman"/>
          <w:iCs/>
          <w:lang w:val="sq-AL"/>
        </w:rPr>
        <w:t>Anëtarë</w:t>
      </w:r>
      <w:r w:rsidR="00751C24" w:rsidRPr="00B116AB">
        <w:rPr>
          <w:rFonts w:ascii="Times New Roman" w:hAnsi="Times New Roman"/>
          <w:iCs/>
          <w:lang w:val="sq-AL"/>
        </w:rPr>
        <w:t>t</w:t>
      </w:r>
      <w:r w:rsidRPr="00B116AB">
        <w:rPr>
          <w:rFonts w:ascii="Times New Roman" w:hAnsi="Times New Roman"/>
          <w:iCs/>
          <w:lang w:val="sq-AL"/>
        </w:rPr>
        <w:t xml:space="preserve"> e</w:t>
      </w:r>
      <w:r w:rsidR="00751C24" w:rsidRPr="00B116AB">
        <w:rPr>
          <w:rFonts w:ascii="Times New Roman" w:hAnsi="Times New Roman"/>
          <w:iCs/>
          <w:lang w:val="sq-AL"/>
        </w:rPr>
        <w:t xml:space="preserve"> Komiteteve </w:t>
      </w:r>
      <w:r w:rsidRPr="00B116AB">
        <w:rPr>
          <w:rFonts w:ascii="Times New Roman" w:hAnsi="Times New Roman"/>
          <w:iCs/>
          <w:lang w:val="sq-AL"/>
        </w:rPr>
        <w:t xml:space="preserve">dhe grupeve të punës janë banorë të Bashkisë, </w:t>
      </w:r>
      <w:r w:rsidR="00751C24" w:rsidRPr="00B116AB">
        <w:rPr>
          <w:rFonts w:ascii="Times New Roman" w:hAnsi="Times New Roman"/>
          <w:iCs/>
          <w:lang w:val="sq-AL"/>
        </w:rPr>
        <w:t xml:space="preserve">të cilët përfaqësojnë bashkësinë, shoqërinë civile, biznesin, OJF, median dhe akademinë, dhe përbërja e tyre </w:t>
      </w:r>
      <w:r w:rsidR="00751C24" w:rsidRPr="007937AA">
        <w:rPr>
          <w:rFonts w:ascii="Times New Roman" w:hAnsi="Times New Roman"/>
          <w:lang w:val="sq-AL"/>
        </w:rPr>
        <w:t>respekton barazinë gjinor</w:t>
      </w:r>
      <w:r w:rsidR="00751C24" w:rsidRPr="00B116AB">
        <w:rPr>
          <w:rFonts w:ascii="Times New Roman" w:hAnsi="Times New Roman"/>
          <w:lang w:val="sq-AL"/>
        </w:rPr>
        <w:t xml:space="preserve">. </w:t>
      </w:r>
      <w:r w:rsidR="00130715" w:rsidRPr="00B116AB">
        <w:rPr>
          <w:rFonts w:ascii="Times New Roman" w:eastAsiaTheme="minorEastAsia" w:hAnsi="Times New Roman"/>
          <w:lang w:val="sq-AL"/>
        </w:rPr>
        <w:t>Rekomandimet e Komiteteve</w:t>
      </w:r>
      <w:r w:rsidRPr="00B116AB">
        <w:rPr>
          <w:rFonts w:ascii="Times New Roman" w:hAnsi="Times New Roman"/>
          <w:lang w:val="sq-AL"/>
        </w:rPr>
        <w:t>/ grupit të punës</w:t>
      </w:r>
      <w:r w:rsidR="009033CC" w:rsidRPr="00B116AB">
        <w:rPr>
          <w:rFonts w:ascii="Times New Roman" w:eastAsiaTheme="minorEastAsia" w:hAnsi="Times New Roman"/>
          <w:lang w:val="sq-AL"/>
        </w:rPr>
        <w:t xml:space="preserve"> i përcillen </w:t>
      </w:r>
      <w:r w:rsidR="00EA18A2" w:rsidRPr="00B116AB">
        <w:rPr>
          <w:rFonts w:ascii="Times New Roman" w:eastAsiaTheme="minorEastAsia" w:hAnsi="Times New Roman"/>
          <w:lang w:val="sq-AL"/>
        </w:rPr>
        <w:t xml:space="preserve">zyrtarisht </w:t>
      </w:r>
      <w:r w:rsidR="009033CC" w:rsidRPr="00B116AB">
        <w:rPr>
          <w:rFonts w:ascii="Times New Roman" w:eastAsiaTheme="minorEastAsia" w:hAnsi="Times New Roman"/>
          <w:lang w:val="sq-AL"/>
        </w:rPr>
        <w:t xml:space="preserve">Këshillit për </w:t>
      </w:r>
      <w:r w:rsidRPr="00B116AB">
        <w:rPr>
          <w:rFonts w:ascii="Times New Roman" w:eastAsiaTheme="minorEastAsia" w:hAnsi="Times New Roman"/>
          <w:lang w:val="sq-AL"/>
        </w:rPr>
        <w:t>shqyrtim</w:t>
      </w:r>
      <w:r w:rsidR="00130715" w:rsidRPr="00B116AB">
        <w:rPr>
          <w:rFonts w:ascii="Times New Roman" w:eastAsiaTheme="minorEastAsia" w:hAnsi="Times New Roman"/>
          <w:lang w:val="sq-AL"/>
        </w:rPr>
        <w:t xml:space="preserve">. </w:t>
      </w:r>
      <w:r w:rsidR="00751C24" w:rsidRPr="00B116AB">
        <w:rPr>
          <w:rFonts w:ascii="Times New Roman" w:hAnsi="Times New Roman"/>
          <w:lang w:val="sq-AL"/>
        </w:rPr>
        <w:t>Mbledhja</w:t>
      </w:r>
      <w:r w:rsidR="009033CC" w:rsidRPr="00B116AB">
        <w:rPr>
          <w:rFonts w:ascii="Times New Roman" w:hAnsi="Times New Roman"/>
          <w:lang w:val="sq-AL"/>
        </w:rPr>
        <w:t xml:space="preserve"> e Komitetit </w:t>
      </w:r>
      <w:r w:rsidRPr="00B116AB">
        <w:rPr>
          <w:rFonts w:ascii="Times New Roman" w:hAnsi="Times New Roman"/>
          <w:lang w:val="sq-AL"/>
        </w:rPr>
        <w:t xml:space="preserve">/ grupit të punës </w:t>
      </w:r>
      <w:r w:rsidR="009033CC" w:rsidRPr="00B116AB">
        <w:rPr>
          <w:rFonts w:ascii="Times New Roman" w:hAnsi="Times New Roman"/>
          <w:lang w:val="sq-AL"/>
        </w:rPr>
        <w:t>regjistroh</w:t>
      </w:r>
      <w:r w:rsidR="00751C24" w:rsidRPr="00B116AB">
        <w:rPr>
          <w:rFonts w:ascii="Times New Roman" w:hAnsi="Times New Roman"/>
          <w:lang w:val="sq-AL"/>
        </w:rPr>
        <w:t>et</w:t>
      </w:r>
      <w:r w:rsidR="00130715" w:rsidRPr="00B116AB">
        <w:rPr>
          <w:rFonts w:ascii="Times New Roman" w:hAnsi="Times New Roman"/>
          <w:lang w:val="sq-AL"/>
        </w:rPr>
        <w:t xml:space="preserve"> në proceverbalin e </w:t>
      </w:r>
      <w:r w:rsidRPr="00B116AB">
        <w:rPr>
          <w:rFonts w:ascii="Times New Roman" w:hAnsi="Times New Roman"/>
          <w:lang w:val="sq-AL"/>
        </w:rPr>
        <w:t xml:space="preserve">përmbledhur të </w:t>
      </w:r>
      <w:r w:rsidR="00130715" w:rsidRPr="00B116AB">
        <w:rPr>
          <w:rFonts w:ascii="Times New Roman" w:hAnsi="Times New Roman"/>
          <w:lang w:val="sq-AL"/>
        </w:rPr>
        <w:t>mbledhjes</w:t>
      </w:r>
      <w:r w:rsidR="00751C24" w:rsidRPr="00B116AB">
        <w:rPr>
          <w:rFonts w:ascii="Times New Roman" w:hAnsi="Times New Roman"/>
          <w:lang w:val="sq-AL"/>
        </w:rPr>
        <w:t xml:space="preserve">, i cili mbahet nga </w:t>
      </w:r>
      <w:r w:rsidR="00751C24" w:rsidRPr="00B116AB">
        <w:rPr>
          <w:rFonts w:ascii="Times New Roman" w:hAnsi="Times New Roman"/>
          <w:lang w:val="sq-AL"/>
        </w:rPr>
        <w:lastRenderedPageBreak/>
        <w:t>punonjësit e Sekretariatit të Këshillit</w:t>
      </w:r>
      <w:r w:rsidR="00A60BB0" w:rsidRPr="007937AA">
        <w:rPr>
          <w:rFonts w:ascii="Times New Roman" w:hAnsi="Times New Roman"/>
          <w:lang w:val="sq-AL"/>
        </w:rPr>
        <w:t>, dhe firmose</w:t>
      </w:r>
      <w:r w:rsidR="00EA18A2" w:rsidRPr="007937AA">
        <w:rPr>
          <w:rFonts w:ascii="Times New Roman" w:hAnsi="Times New Roman"/>
          <w:lang w:val="sq-AL"/>
        </w:rPr>
        <w:t xml:space="preserve">t nga drejtuesi i komitetit/ </w:t>
      </w:r>
      <w:r w:rsidR="00A60BB0" w:rsidRPr="007937AA">
        <w:rPr>
          <w:rFonts w:ascii="Times New Roman" w:hAnsi="Times New Roman"/>
          <w:lang w:val="sq-AL"/>
        </w:rPr>
        <w:t xml:space="preserve">grupit të punës dhe mbajtësi i </w:t>
      </w:r>
      <w:r w:rsidR="00A60BB0" w:rsidRPr="00B116AB">
        <w:rPr>
          <w:rFonts w:ascii="Times New Roman" w:hAnsi="Times New Roman"/>
          <w:lang w:val="sq-AL"/>
        </w:rPr>
        <w:t>proceverbalit.</w:t>
      </w:r>
    </w:p>
    <w:p w:rsidR="0010633C" w:rsidRPr="007937AA" w:rsidRDefault="0010633C"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10633C" w:rsidRPr="009046D7" w:rsidRDefault="0010633C" w:rsidP="00EB23E2">
      <w:pPr>
        <w:pStyle w:val="Heading4"/>
        <w:spacing w:before="120" w:after="0"/>
        <w:jc w:val="center"/>
      </w:pPr>
      <w:bookmarkStart w:id="65" w:name="_Toc442346082"/>
      <w:r w:rsidRPr="009046D7">
        <w:t xml:space="preserve">Mekanizmat institucional për </w:t>
      </w:r>
      <w:r w:rsidR="003A2C53" w:rsidRPr="009046D7">
        <w:t xml:space="preserve">nxitjen e pjesëmarrjes së </w:t>
      </w:r>
      <w:r w:rsidRPr="009046D7">
        <w:t>publikut</w:t>
      </w:r>
      <w:bookmarkEnd w:id="65"/>
      <w:r w:rsidRPr="009046D7">
        <w:t xml:space="preserve"> </w:t>
      </w:r>
    </w:p>
    <w:p w:rsidR="0010633C" w:rsidRPr="00B116AB" w:rsidRDefault="0010633C" w:rsidP="00556D52">
      <w:pPr>
        <w:pStyle w:val="ListParagraph"/>
        <w:numPr>
          <w:ilvl w:val="0"/>
          <w:numId w:val="14"/>
        </w:numPr>
        <w:tabs>
          <w:tab w:val="left" w:pos="426"/>
        </w:tabs>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ngre</w:t>
      </w:r>
      <w:r w:rsidR="008B011F" w:rsidRPr="00B116AB">
        <w:rPr>
          <w:rFonts w:ascii="Times New Roman" w:hAnsi="Times New Roman"/>
          <w:lang w:val="sq-AL"/>
        </w:rPr>
        <w:t xml:space="preserve"> mekanizma institucional të përkohshmë apo të përhershëm për të mundësuar pjesmarrjen e publikut në proçesin vendimmarrës të Këshillit</w:t>
      </w:r>
      <w:r w:rsidR="003A2C53" w:rsidRPr="00B116AB">
        <w:rPr>
          <w:rFonts w:ascii="Times New Roman" w:hAnsi="Times New Roman"/>
          <w:lang w:val="sq-AL"/>
        </w:rPr>
        <w:t xml:space="preserve"> dhe në monitorimin e </w:t>
      </w:r>
      <w:r w:rsidR="005644B8" w:rsidRPr="00B116AB">
        <w:rPr>
          <w:rFonts w:ascii="Times New Roman" w:hAnsi="Times New Roman"/>
          <w:lang w:val="sq-AL"/>
        </w:rPr>
        <w:t>performancë</w:t>
      </w:r>
      <w:r w:rsidR="003A2C53" w:rsidRPr="00B116AB">
        <w:rPr>
          <w:rFonts w:ascii="Times New Roman" w:hAnsi="Times New Roman"/>
          <w:lang w:val="sq-AL"/>
        </w:rPr>
        <w:t>s së Këshillit dhe Bashkisë në ofrimin e shërbimeve.</w:t>
      </w:r>
      <w:r w:rsidR="008B011F" w:rsidRPr="00B116AB">
        <w:rPr>
          <w:rFonts w:ascii="Times New Roman" w:hAnsi="Times New Roman"/>
          <w:lang w:val="sq-AL"/>
        </w:rPr>
        <w:t xml:space="preserve"> </w:t>
      </w:r>
    </w:p>
    <w:p w:rsidR="005644B8" w:rsidRPr="00B116AB" w:rsidRDefault="005644B8" w:rsidP="00556D52">
      <w:pPr>
        <w:pStyle w:val="ListParagraph"/>
        <w:numPr>
          <w:ilvl w:val="0"/>
          <w:numId w:val="14"/>
        </w:numPr>
        <w:tabs>
          <w:tab w:val="left" w:pos="426"/>
        </w:tabs>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ngre komitete, grupe këshillimore me qytetarë, për të tërhequr mendimet dhe prioritarizuar çështjet zhvillimore të Bashkisë dhe komunitetit.</w:t>
      </w:r>
    </w:p>
    <w:p w:rsidR="0010633C" w:rsidRPr="00B116AB" w:rsidRDefault="0010633C" w:rsidP="00556D52">
      <w:pPr>
        <w:pStyle w:val="ListParagraph"/>
        <w:numPr>
          <w:ilvl w:val="0"/>
          <w:numId w:val="14"/>
        </w:numPr>
        <w:tabs>
          <w:tab w:val="left" w:pos="426"/>
        </w:tabs>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ngre “Komitetin për Zhvillimin Strategjik dhe Ekonomik të Bashkisë”</w:t>
      </w:r>
      <w:r w:rsidR="003A2C53" w:rsidRPr="00B116AB">
        <w:rPr>
          <w:rFonts w:ascii="Times New Roman" w:hAnsi="Times New Roman"/>
          <w:lang w:val="sq-AL"/>
        </w:rPr>
        <w:t>,</w:t>
      </w:r>
      <w:r w:rsidRPr="00B116AB">
        <w:rPr>
          <w:rFonts w:ascii="Times New Roman" w:hAnsi="Times New Roman"/>
          <w:lang w:val="sq-AL"/>
        </w:rPr>
        <w:t xml:space="preserve"> </w:t>
      </w:r>
      <w:r w:rsidR="003A2C53" w:rsidRPr="00B116AB">
        <w:rPr>
          <w:rFonts w:ascii="Times New Roman" w:hAnsi="Times New Roman"/>
          <w:lang w:val="sq-AL"/>
        </w:rPr>
        <w:t>si</w:t>
      </w:r>
      <w:r w:rsidRPr="00B116AB">
        <w:rPr>
          <w:rFonts w:ascii="Times New Roman" w:hAnsi="Times New Roman"/>
          <w:lang w:val="sq-AL"/>
        </w:rPr>
        <w:t xml:space="preserve"> mekanizëm që ka për qëllim hartimin e propozimeve për politikat dhe objektivat strategjike të zhvillimit të </w:t>
      </w:r>
      <w:r w:rsidR="003A2C53" w:rsidRPr="00B116AB">
        <w:rPr>
          <w:rFonts w:ascii="Times New Roman" w:hAnsi="Times New Roman"/>
          <w:lang w:val="sq-AL"/>
        </w:rPr>
        <w:t xml:space="preserve">Bashkisë dhe të komunitetit. </w:t>
      </w:r>
      <w:r w:rsidRPr="00B116AB">
        <w:rPr>
          <w:rFonts w:ascii="Times New Roman" w:hAnsi="Times New Roman"/>
          <w:lang w:val="sq-AL"/>
        </w:rPr>
        <w:t>Komitet</w:t>
      </w:r>
      <w:r w:rsidR="003A2C53" w:rsidRPr="00B116AB">
        <w:rPr>
          <w:rFonts w:ascii="Times New Roman" w:hAnsi="Times New Roman"/>
          <w:lang w:val="sq-AL"/>
        </w:rPr>
        <w:t>i</w:t>
      </w:r>
      <w:r w:rsidRPr="00B116AB">
        <w:rPr>
          <w:rFonts w:ascii="Times New Roman" w:hAnsi="Times New Roman"/>
          <w:lang w:val="sq-AL"/>
        </w:rPr>
        <w:t xml:space="preserve"> ka anëtarë: i- Këshilltarë të Bashkisë, ii- përfaques të publikut, grupeve të interest, OJFve, iii- biznesit, iv- akademisë. Përbërja, anëtarësia, funksionet dhe detyrat e këtij Komisioni përcaktohen me vendim të Këshillit.</w:t>
      </w:r>
    </w:p>
    <w:p w:rsidR="00576492" w:rsidRPr="007937AA" w:rsidRDefault="0057649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576492" w:rsidRPr="007937AA" w:rsidRDefault="00CA4EDC" w:rsidP="00EB23E2">
      <w:pPr>
        <w:pStyle w:val="Heading4"/>
        <w:spacing w:before="120" w:after="0"/>
        <w:jc w:val="center"/>
      </w:pPr>
      <w:bookmarkStart w:id="66" w:name="_Toc442346083"/>
      <w:r w:rsidRPr="007937AA">
        <w:t>Pjesëmarrja e str</w:t>
      </w:r>
      <w:r w:rsidR="005D1DA2" w:rsidRPr="007937AA">
        <w:t>u</w:t>
      </w:r>
      <w:r w:rsidRPr="007937AA">
        <w:t>ktu</w:t>
      </w:r>
      <w:r w:rsidR="005D1DA2" w:rsidRPr="007937AA">
        <w:t>r</w:t>
      </w:r>
      <w:r w:rsidRPr="007937AA">
        <w:t>ave komunitare në proçesin e vendimmarrjes</w:t>
      </w:r>
      <w:bookmarkEnd w:id="66"/>
      <w:r w:rsidRPr="007937AA">
        <w:t xml:space="preserve"> </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Komunitar, vlerëson dhe jep komente, vërejtje apo sugjerime për një veprim, politikë ose plan të draftuar nga Këshilli i Bashkisë, Kryetari i Bashkisë, apo çdo agjenci, komision ose bord i Këshillit Bashkiak, i cili ka si objekt komunitetin apo territorin e lagjes, apo për çdo çështje që i ndikon komunitetit dhe territorit të lagjes. Këshilli komunitar rekomandon ndërmarrjen e një veprimi apo hartimin e një politike ose plani në interes dhe dobi të komunitetit apo territorit të lagjes.</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Komunitar përcjell tek Këshilli Bashkiak nevojat prioritare për lagjen bazuar nga takimet me komunitetin, vlerëson projekt buxhetin afatmesmë dhe vjetor të Bashkisë dhe bë rekomandimet e nevojshme në lidhje me projektet që i ndikojnë drejpërdrejtë përmirësimit të jetës në komunitet dhe zhvillimit të territorit të lagjes. </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Komunitar merr përsipër të menaxhojnë projekte apo aktivtete të projekteve që zbatohen nga Bashkia apo në partneritet me Bashkinë, me komunitetin apo në territorin e lagjes.</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Kryesia e fshatit</w:t>
      </w:r>
      <w:r w:rsidR="00576492" w:rsidRPr="00B116AB">
        <w:rPr>
          <w:rFonts w:ascii="Times New Roman" w:hAnsi="Times New Roman"/>
          <w:lang w:val="sq-AL"/>
        </w:rPr>
        <w:t xml:space="preserve"> vlerëson dhe jep me shkrim komente, vërejtje apo sugjerime për një veprim, politikë ose plan të draftuar nga Këshilli i Bashkisë, Kryetari, apo çdo agjenci e Bashkisë, komision i Këshillit Bashkiak, i cili ka si objekt komunitetin apo territorin e fshatit, apo për çdo çështje që i ndikon komunitetit dhe territorit të fshatit. </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Kryesia e fshatit përcjell tek Këshilli Bashkiak nevojat prioritare për lagjen bazuar nga takimet me komunitetin</w:t>
      </w:r>
    </w:p>
    <w:p w:rsidR="00576492" w:rsidRPr="00B116AB" w:rsidRDefault="00576492"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Kryesia e fshatit rekomandon me sh</w:t>
      </w:r>
      <w:r w:rsidR="00CA4EDC" w:rsidRPr="00B116AB">
        <w:rPr>
          <w:rFonts w:ascii="Times New Roman" w:hAnsi="Times New Roman"/>
          <w:lang w:val="sq-AL"/>
        </w:rPr>
        <w:t xml:space="preserve">krim ndërmarrjen e një veprimi </w:t>
      </w:r>
      <w:r w:rsidRPr="00B116AB">
        <w:rPr>
          <w:rFonts w:ascii="Times New Roman" w:hAnsi="Times New Roman"/>
          <w:lang w:val="sq-AL"/>
        </w:rPr>
        <w:t>apo hartimin e një politike ose plani në interes dhe dobi të komunitetit apo territorit të fshatit.</w:t>
      </w:r>
    </w:p>
    <w:p w:rsidR="00CA4EDC" w:rsidRPr="00B116AB" w:rsidRDefault="00CA4EDC" w:rsidP="00B872CC">
      <w:pPr>
        <w:pStyle w:val="ListParagraph"/>
        <w:numPr>
          <w:ilvl w:val="0"/>
          <w:numId w:val="4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lastRenderedPageBreak/>
        <w:t>Kryesia e fshatit merr përsipër të menaxhojnë projekte apo aktivtete të projekteve që zbatohen nga Bashkia apo në partneritet me Bashkinë, me komunitetin apo në territorin e lagjes.</w:t>
      </w:r>
    </w:p>
    <w:p w:rsidR="00B813F7" w:rsidRPr="009046D7" w:rsidRDefault="00B813F7" w:rsidP="00B813F7">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B813F7" w:rsidRPr="00BA75E8" w:rsidRDefault="00607E9E" w:rsidP="00B813F7">
      <w:pPr>
        <w:spacing w:after="0"/>
        <w:jc w:val="center"/>
        <w:rPr>
          <w:rFonts w:ascii="Times New Roman" w:hAnsi="Times New Roman"/>
          <w:b/>
          <w:lang w:val="sq-AL"/>
        </w:rPr>
      </w:pPr>
      <w:r w:rsidRPr="00BA75E8">
        <w:rPr>
          <w:rFonts w:ascii="Times New Roman" w:hAnsi="Times New Roman"/>
          <w:b/>
          <w:lang w:val="sq-AL"/>
        </w:rPr>
        <w:t xml:space="preserve">Pjesëmarrja </w:t>
      </w:r>
      <w:r w:rsidR="00B813F7" w:rsidRPr="00BA75E8">
        <w:rPr>
          <w:rFonts w:ascii="Times New Roman" w:hAnsi="Times New Roman"/>
          <w:b/>
          <w:lang w:val="sq-AL"/>
        </w:rPr>
        <w:t>elektronik</w:t>
      </w:r>
      <w:r w:rsidRPr="00BA75E8">
        <w:rPr>
          <w:rFonts w:ascii="Times New Roman" w:hAnsi="Times New Roman"/>
          <w:b/>
          <w:lang w:val="sq-AL"/>
        </w:rPr>
        <w:t>e e</w:t>
      </w:r>
      <w:r w:rsidR="00B813F7" w:rsidRPr="00BA75E8">
        <w:rPr>
          <w:rFonts w:ascii="Times New Roman" w:hAnsi="Times New Roman"/>
          <w:b/>
          <w:lang w:val="sq-AL"/>
        </w:rPr>
        <w:t xml:space="preserve"> publikut</w:t>
      </w:r>
      <w:r w:rsidRPr="00BA75E8">
        <w:rPr>
          <w:rFonts w:ascii="Times New Roman" w:hAnsi="Times New Roman"/>
          <w:b/>
          <w:lang w:val="sq-AL"/>
        </w:rPr>
        <w:t xml:space="preserve"> në procesin e vendimmarrjes</w:t>
      </w:r>
    </w:p>
    <w:p w:rsidR="00B813F7" w:rsidRPr="00BA75E8" w:rsidRDefault="00B813F7" w:rsidP="00B813F7">
      <w:pPr>
        <w:pStyle w:val="ListParagraph"/>
        <w:numPr>
          <w:ilvl w:val="0"/>
          <w:numId w:val="36"/>
        </w:numPr>
        <w:spacing w:before="120" w:after="0"/>
        <w:ind w:left="426" w:hanging="426"/>
        <w:contextualSpacing w:val="0"/>
        <w:jc w:val="both"/>
        <w:rPr>
          <w:rFonts w:ascii="Times New Roman" w:hAnsi="Times New Roman"/>
          <w:lang w:val="sq-AL"/>
        </w:rPr>
      </w:pPr>
      <w:r w:rsidRPr="00BA75E8">
        <w:rPr>
          <w:rFonts w:ascii="Times New Roman" w:hAnsi="Times New Roman"/>
          <w:lang w:val="sq-AL"/>
        </w:rPr>
        <w:t xml:space="preserve">Këshilli Bashkiak </w:t>
      </w:r>
      <w:r w:rsidR="006A6003" w:rsidRPr="00BA75E8">
        <w:rPr>
          <w:rFonts w:ascii="Times New Roman" w:hAnsi="Times New Roman"/>
          <w:lang w:val="sq-AL"/>
        </w:rPr>
        <w:t xml:space="preserve">një herë në vit </w:t>
      </w:r>
      <w:r w:rsidRPr="00BA75E8">
        <w:rPr>
          <w:rFonts w:ascii="Times New Roman" w:hAnsi="Times New Roman"/>
          <w:lang w:val="sq-AL"/>
        </w:rPr>
        <w:t xml:space="preserve">organizon çdo vit një pyetesor (të thjeshtë dhe të kuptueshëm) elektronik, në ndërfaqen e Këshillit Bashkiak, ku i kërkon qytetareve të shprehen për </w:t>
      </w:r>
      <w:r w:rsidR="003B60E3" w:rsidRPr="00BA75E8">
        <w:rPr>
          <w:rFonts w:ascii="Times New Roman" w:hAnsi="Times New Roman"/>
          <w:lang w:val="sq-AL"/>
        </w:rPr>
        <w:t xml:space="preserve">një listë </w:t>
      </w:r>
      <w:r w:rsidRPr="00BA75E8">
        <w:rPr>
          <w:rFonts w:ascii="Times New Roman" w:hAnsi="Times New Roman"/>
          <w:lang w:val="sq-AL"/>
        </w:rPr>
        <w:t>prioritete</w:t>
      </w:r>
      <w:r w:rsidR="003B60E3" w:rsidRPr="00BA75E8">
        <w:rPr>
          <w:rFonts w:ascii="Times New Roman" w:hAnsi="Times New Roman"/>
          <w:lang w:val="sq-AL"/>
        </w:rPr>
        <w:t>sh të</w:t>
      </w:r>
      <w:r w:rsidRPr="00BA75E8">
        <w:rPr>
          <w:rFonts w:ascii="Times New Roman" w:hAnsi="Times New Roman"/>
          <w:lang w:val="sq-AL"/>
        </w:rPr>
        <w:t xml:space="preserve"> buxhetit për vitit pasardhës. </w:t>
      </w:r>
      <w:r w:rsidR="003B60E3" w:rsidRPr="00BA75E8">
        <w:rPr>
          <w:rFonts w:ascii="Times New Roman" w:hAnsi="Times New Roman"/>
          <w:lang w:val="sq-AL"/>
        </w:rPr>
        <w:t xml:space="preserve">Pyetësori mundëson futjen e të dhënave </w:t>
      </w:r>
      <w:r w:rsidR="004956A7" w:rsidRPr="00BA75E8">
        <w:rPr>
          <w:rFonts w:ascii="Times New Roman" w:hAnsi="Times New Roman"/>
          <w:lang w:val="sq-AL"/>
        </w:rPr>
        <w:t xml:space="preserve">të përkatësisë </w:t>
      </w:r>
      <w:r w:rsidR="003B60E3" w:rsidRPr="00BA75E8">
        <w:rPr>
          <w:rFonts w:ascii="Times New Roman" w:hAnsi="Times New Roman"/>
          <w:lang w:val="sq-AL"/>
        </w:rPr>
        <w:t>gjinore</w:t>
      </w:r>
      <w:r w:rsidR="004956A7" w:rsidRPr="00BA75E8">
        <w:rPr>
          <w:rFonts w:ascii="Times New Roman" w:hAnsi="Times New Roman"/>
          <w:lang w:val="sq-AL"/>
        </w:rPr>
        <w:t xml:space="preserve"> të plotësuesit të pyet</w:t>
      </w:r>
      <w:r w:rsidR="006A6003" w:rsidRPr="00BA75E8">
        <w:rPr>
          <w:rFonts w:ascii="Times New Roman" w:hAnsi="Times New Roman"/>
          <w:lang w:val="sq-AL"/>
        </w:rPr>
        <w:t>ësorit</w:t>
      </w:r>
      <w:r w:rsidR="003B60E3" w:rsidRPr="00BA75E8">
        <w:rPr>
          <w:rFonts w:ascii="Times New Roman" w:hAnsi="Times New Roman"/>
          <w:lang w:val="sq-AL"/>
        </w:rPr>
        <w:t>.</w:t>
      </w:r>
    </w:p>
    <w:p w:rsidR="00B813F7" w:rsidRPr="00BA75E8" w:rsidRDefault="00B813F7" w:rsidP="00B813F7">
      <w:pPr>
        <w:pStyle w:val="ListParagraph"/>
        <w:numPr>
          <w:ilvl w:val="0"/>
          <w:numId w:val="36"/>
        </w:numPr>
        <w:spacing w:before="120" w:after="0"/>
        <w:ind w:left="426" w:hanging="426"/>
        <w:contextualSpacing w:val="0"/>
        <w:jc w:val="both"/>
        <w:rPr>
          <w:rFonts w:ascii="Times New Roman" w:hAnsi="Times New Roman"/>
          <w:lang w:val="sq-AL"/>
        </w:rPr>
      </w:pPr>
      <w:r w:rsidRPr="00BA75E8">
        <w:rPr>
          <w:rFonts w:ascii="Times New Roman" w:hAnsi="Times New Roman"/>
          <w:lang w:val="sq-AL"/>
        </w:rPr>
        <w:t>Këshilli Bashkiak organizon një pyetesor elektronik në ndërfaqen e Këshilli</w:t>
      </w:r>
      <w:r w:rsidR="006A6003" w:rsidRPr="00BA75E8">
        <w:rPr>
          <w:rFonts w:ascii="Times New Roman" w:hAnsi="Times New Roman"/>
          <w:lang w:val="sq-AL"/>
        </w:rPr>
        <w:t>t Bashkiak, dhe e bën publik përgjatë procesit të hartimit të projekt dokumentit të</w:t>
      </w:r>
      <w:r w:rsidRPr="00BA75E8">
        <w:rPr>
          <w:rFonts w:ascii="Times New Roman" w:hAnsi="Times New Roman"/>
          <w:lang w:val="sq-AL"/>
        </w:rPr>
        <w:t xml:space="preserve"> strategjisë apo </w:t>
      </w:r>
      <w:r w:rsidR="006A6003" w:rsidRPr="00BA75E8">
        <w:rPr>
          <w:rFonts w:ascii="Times New Roman" w:hAnsi="Times New Roman"/>
          <w:lang w:val="sq-AL"/>
        </w:rPr>
        <w:t xml:space="preserve">të një </w:t>
      </w:r>
      <w:r w:rsidRPr="00BA75E8">
        <w:rPr>
          <w:rFonts w:ascii="Times New Roman" w:hAnsi="Times New Roman"/>
          <w:lang w:val="sq-AL"/>
        </w:rPr>
        <w:t>planit të shërbimit</w:t>
      </w:r>
      <w:r w:rsidR="006A6003" w:rsidRPr="00BA75E8">
        <w:rPr>
          <w:rFonts w:ascii="Times New Roman" w:hAnsi="Times New Roman"/>
          <w:lang w:val="sq-AL"/>
        </w:rPr>
        <w:t xml:space="preserve"> publik</w:t>
      </w:r>
      <w:r w:rsidRPr="00BA75E8">
        <w:rPr>
          <w:rFonts w:ascii="Times New Roman" w:hAnsi="Times New Roman"/>
          <w:lang w:val="sq-AL"/>
        </w:rPr>
        <w:t>.</w:t>
      </w:r>
      <w:r w:rsidR="006A6003" w:rsidRPr="00BA75E8">
        <w:rPr>
          <w:rFonts w:ascii="Times New Roman" w:hAnsi="Times New Roman"/>
          <w:lang w:val="sq-AL"/>
        </w:rPr>
        <w:t xml:space="preserve"> Pyetësori mundëson futjen e të dhënave të përkatësisë gjinore të plotësuesit të pyetësorit.</w:t>
      </w:r>
    </w:p>
    <w:p w:rsidR="00B813F7" w:rsidRPr="00BA75E8" w:rsidRDefault="006A6003" w:rsidP="00B813F7">
      <w:pPr>
        <w:pStyle w:val="ListParagraph"/>
        <w:numPr>
          <w:ilvl w:val="0"/>
          <w:numId w:val="36"/>
        </w:numPr>
        <w:spacing w:before="120" w:after="0"/>
        <w:ind w:left="426" w:hanging="426"/>
        <w:contextualSpacing w:val="0"/>
        <w:jc w:val="both"/>
        <w:rPr>
          <w:rFonts w:ascii="Times New Roman" w:hAnsi="Times New Roman"/>
          <w:lang w:val="sq-AL"/>
        </w:rPr>
      </w:pPr>
      <w:r w:rsidRPr="00BA75E8">
        <w:rPr>
          <w:rFonts w:ascii="Times New Roman" w:hAnsi="Times New Roman"/>
          <w:lang w:val="sq-AL"/>
        </w:rPr>
        <w:t>Raportet e pyetësorëve</w:t>
      </w:r>
      <w:r w:rsidR="00B813F7" w:rsidRPr="00BA75E8">
        <w:rPr>
          <w:rFonts w:ascii="Times New Roman" w:hAnsi="Times New Roman"/>
          <w:lang w:val="sq-AL"/>
        </w:rPr>
        <w:t xml:space="preserve"> i vihet në dispozicion të gjithë Këshilltarëve, dhe publikohet në faqen zyrtare të internetit të Bashkisë. </w:t>
      </w:r>
    </w:p>
    <w:p w:rsidR="00B813F7" w:rsidRPr="00BA75E8" w:rsidRDefault="00B813F7" w:rsidP="00B813F7">
      <w:pPr>
        <w:pStyle w:val="ListParagraph"/>
        <w:numPr>
          <w:ilvl w:val="0"/>
          <w:numId w:val="36"/>
        </w:numPr>
        <w:spacing w:before="120" w:after="0"/>
        <w:ind w:left="426" w:hanging="426"/>
        <w:contextualSpacing w:val="0"/>
        <w:jc w:val="both"/>
        <w:rPr>
          <w:rFonts w:ascii="Times New Roman" w:hAnsi="Times New Roman"/>
          <w:lang w:val="sq-AL"/>
        </w:rPr>
      </w:pPr>
      <w:r w:rsidRPr="00BA75E8">
        <w:rPr>
          <w:rFonts w:ascii="Times New Roman" w:hAnsi="Times New Roman"/>
          <w:lang w:val="sq-AL"/>
        </w:rPr>
        <w:t>Sekretari i Këshillit mundëson mbledhjen dhe publikimin e të dhënave gjinore për pjesëmarrjen e publikut në anketim.</w:t>
      </w:r>
      <w:r w:rsidRPr="00BA75E8">
        <w:rPr>
          <w:rStyle w:val="FootnoteReference"/>
          <w:rFonts w:ascii="Times New Roman" w:hAnsi="Times New Roman"/>
          <w:lang w:val="sq-AL"/>
        </w:rPr>
        <w:footnoteReference w:id="32"/>
      </w:r>
    </w:p>
    <w:p w:rsidR="00B813F7" w:rsidRPr="00B116AB" w:rsidRDefault="00B813F7" w:rsidP="00B813F7">
      <w:pPr>
        <w:spacing w:before="120" w:after="0"/>
        <w:jc w:val="both"/>
        <w:rPr>
          <w:rFonts w:ascii="Times New Roman" w:hAnsi="Times New Roman"/>
          <w:lang w:val="sq-AL"/>
        </w:rPr>
      </w:pPr>
    </w:p>
    <w:p w:rsidR="00133EE9" w:rsidRPr="009046D7" w:rsidRDefault="00133EE9" w:rsidP="00133EE9">
      <w:pPr>
        <w:pStyle w:val="Heading2"/>
        <w:spacing w:line="276" w:lineRule="auto"/>
      </w:pPr>
      <w:bookmarkStart w:id="67" w:name="_Toc442346084"/>
      <w:r w:rsidRPr="009046D7">
        <w:t>KREU</w:t>
      </w:r>
      <w:r w:rsidRPr="009046D7" w:rsidDel="001628C2">
        <w:t xml:space="preserve"> </w:t>
      </w:r>
      <w:r w:rsidR="00D02E7A">
        <w:t>IV</w:t>
      </w:r>
      <w:r w:rsidRPr="009046D7">
        <w:t xml:space="preserve">. </w:t>
      </w:r>
      <w:r w:rsidR="00E12C96">
        <w:t>NJOFTIMI DHE</w:t>
      </w:r>
      <w:r w:rsidRPr="009046D7">
        <w:t xml:space="preserve"> </w:t>
      </w:r>
      <w:r w:rsidR="00E12C96">
        <w:t>KËSHILLIMI</w:t>
      </w:r>
      <w:r w:rsidR="00E12C96" w:rsidRPr="009046D7">
        <w:t xml:space="preserve"> I </w:t>
      </w:r>
      <w:r w:rsidRPr="009046D7">
        <w:t>PUBLIKUT</w:t>
      </w:r>
      <w:bookmarkEnd w:id="67"/>
    </w:p>
    <w:p w:rsidR="00DC1622" w:rsidRPr="009046D7" w:rsidRDefault="00DC1622" w:rsidP="00DC162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DC1622" w:rsidRPr="009046D7" w:rsidRDefault="0040261F" w:rsidP="00DC1622">
      <w:pPr>
        <w:pStyle w:val="Heading4"/>
        <w:jc w:val="center"/>
      </w:pPr>
      <w:bookmarkStart w:id="68" w:name="_Toc442346085"/>
      <w:r w:rsidRPr="00DC1622">
        <w:t xml:space="preserve">Detyrimi për </w:t>
      </w:r>
      <w:r>
        <w:t>zhvillimin e</w:t>
      </w:r>
      <w:r w:rsidRPr="0040261F">
        <w:t xml:space="preserve"> seanca</w:t>
      </w:r>
      <w:r>
        <w:t>ve të</w:t>
      </w:r>
      <w:r w:rsidRPr="0040261F">
        <w:t xml:space="preserve"> </w:t>
      </w:r>
      <w:r w:rsidR="00701F02">
        <w:t>k</w:t>
      </w:r>
      <w:r w:rsidR="00A818D0">
        <w:t xml:space="preserve">ëshillimit </w:t>
      </w:r>
      <w:r w:rsidRPr="0040261F">
        <w:t>me bashkësinë</w:t>
      </w:r>
      <w:bookmarkEnd w:id="68"/>
    </w:p>
    <w:p w:rsidR="00A610D7" w:rsidRPr="00B116AB" w:rsidRDefault="00DA3B39" w:rsidP="00B872CC">
      <w:pPr>
        <w:pStyle w:val="ListParagraph"/>
        <w:numPr>
          <w:ilvl w:val="0"/>
          <w:numId w:val="52"/>
        </w:numPr>
        <w:tabs>
          <w:tab w:val="left" w:pos="426"/>
        </w:tabs>
        <w:spacing w:before="120" w:after="0"/>
        <w:ind w:left="426" w:hanging="426"/>
        <w:contextualSpacing w:val="0"/>
        <w:jc w:val="both"/>
        <w:rPr>
          <w:rFonts w:ascii="Times New Roman" w:hAnsi="Times New Roman"/>
          <w:lang w:val="sq-AL"/>
        </w:rPr>
      </w:pPr>
      <w:r w:rsidRPr="00B116AB">
        <w:rPr>
          <w:rFonts w:ascii="Times New Roman" w:hAnsi="Times New Roman"/>
          <w:lang w:val="sq-AL"/>
        </w:rPr>
        <w:t>Këshilli B</w:t>
      </w:r>
      <w:r w:rsidR="00A610D7" w:rsidRPr="00B116AB">
        <w:rPr>
          <w:rFonts w:ascii="Times New Roman" w:hAnsi="Times New Roman"/>
          <w:lang w:val="sq-AL"/>
        </w:rPr>
        <w:t>ashkiak përpara shqyrtimit dhe miratimit të akteve, zhvillon seanca këshillimi me bashkësinë</w:t>
      </w:r>
      <w:r w:rsidR="00701F02" w:rsidRPr="00B116AB">
        <w:rPr>
          <w:rFonts w:ascii="Times New Roman" w:hAnsi="Times New Roman"/>
          <w:lang w:val="sq-AL"/>
        </w:rPr>
        <w:t>, të cilat janë të detyrueshme në raste kur Këshilli.</w:t>
      </w:r>
      <w:r w:rsidR="00A610D7">
        <w:rPr>
          <w:rStyle w:val="FootnoteReference"/>
          <w:rFonts w:ascii="Times New Roman" w:hAnsi="Times New Roman"/>
        </w:rPr>
        <w:footnoteReference w:id="33"/>
      </w:r>
      <w:r w:rsidR="00A610D7" w:rsidRPr="00B116AB">
        <w:rPr>
          <w:rFonts w:ascii="Times New Roman" w:hAnsi="Times New Roman"/>
          <w:lang w:val="sq-AL"/>
        </w:rPr>
        <w:t xml:space="preserve"> </w:t>
      </w:r>
    </w:p>
    <w:p w:rsidR="00A610D7" w:rsidRPr="00B116AB" w:rsidRDefault="00A610D7" w:rsidP="00B872CC">
      <w:pPr>
        <w:pStyle w:val="ListParagraph"/>
        <w:numPr>
          <w:ilvl w:val="0"/>
          <w:numId w:val="50"/>
        </w:numPr>
        <w:tabs>
          <w:tab w:val="left" w:pos="851"/>
        </w:tabs>
        <w:spacing w:before="60" w:after="0"/>
        <w:ind w:left="851"/>
        <w:contextualSpacing w:val="0"/>
        <w:jc w:val="both"/>
        <w:rPr>
          <w:rFonts w:ascii="Times New Roman" w:hAnsi="Times New Roman"/>
          <w:lang w:val="sq-AL"/>
        </w:rPr>
      </w:pPr>
      <w:r w:rsidRPr="00B116AB">
        <w:rPr>
          <w:rFonts w:ascii="Times New Roman" w:hAnsi="Times New Roman"/>
          <w:lang w:val="sq-AL"/>
        </w:rPr>
        <w:t>zgjedh n</w:t>
      </w:r>
      <w:r w:rsidR="00602551" w:rsidRPr="00B116AB">
        <w:rPr>
          <w:rFonts w:ascii="Times New Roman" w:hAnsi="Times New Roman"/>
          <w:lang w:val="sq-AL"/>
        </w:rPr>
        <w:t>ga përbërja e vet k</w:t>
      </w:r>
      <w:r w:rsidRPr="00B116AB">
        <w:rPr>
          <w:rFonts w:ascii="Times New Roman" w:hAnsi="Times New Roman"/>
          <w:lang w:val="sq-AL"/>
        </w:rPr>
        <w:t>omisionet e K</w:t>
      </w:r>
      <w:r w:rsidR="00602551" w:rsidRPr="00B116AB">
        <w:rPr>
          <w:rFonts w:ascii="Times New Roman" w:hAnsi="Times New Roman"/>
          <w:lang w:val="sq-AL"/>
        </w:rPr>
        <w:t>ëshillit dhe miraton rregulloren e b</w:t>
      </w:r>
      <w:r w:rsidRPr="00B116AB">
        <w:rPr>
          <w:rFonts w:ascii="Times New Roman" w:hAnsi="Times New Roman"/>
          <w:lang w:val="sq-AL"/>
        </w:rPr>
        <w:t xml:space="preserve">rendshme të funksionimit të vet; </w:t>
      </w:r>
    </w:p>
    <w:p w:rsidR="00A610D7" w:rsidRPr="00A610D7" w:rsidRDefault="00A610D7" w:rsidP="00B872CC">
      <w:pPr>
        <w:pStyle w:val="ListParagraph"/>
        <w:numPr>
          <w:ilvl w:val="0"/>
          <w:numId w:val="50"/>
        </w:numPr>
        <w:tabs>
          <w:tab w:val="left" w:pos="851"/>
        </w:tabs>
        <w:spacing w:before="60" w:after="0"/>
        <w:ind w:left="850" w:hanging="357"/>
        <w:contextualSpacing w:val="0"/>
        <w:jc w:val="both"/>
        <w:rPr>
          <w:rFonts w:ascii="Times New Roman" w:hAnsi="Times New Roman"/>
        </w:rPr>
      </w:pPr>
      <w:r w:rsidRPr="00A610D7">
        <w:rPr>
          <w:rFonts w:ascii="Times New Roman" w:hAnsi="Times New Roman"/>
        </w:rPr>
        <w:t xml:space="preserve">miraton buxhetin dhe ndryshimet e tij; </w:t>
      </w:r>
    </w:p>
    <w:p w:rsidR="00A610D7" w:rsidRPr="00A610D7" w:rsidRDefault="00A610D7" w:rsidP="00B872CC">
      <w:pPr>
        <w:pStyle w:val="ListParagraph"/>
        <w:numPr>
          <w:ilvl w:val="0"/>
          <w:numId w:val="50"/>
        </w:numPr>
        <w:tabs>
          <w:tab w:val="left" w:pos="851"/>
        </w:tabs>
        <w:spacing w:before="60" w:after="0"/>
        <w:ind w:left="850" w:hanging="357"/>
        <w:contextualSpacing w:val="0"/>
        <w:jc w:val="both"/>
        <w:rPr>
          <w:rFonts w:ascii="Times New Roman" w:hAnsi="Times New Roman"/>
        </w:rPr>
      </w:pPr>
      <w:r w:rsidRPr="00A610D7">
        <w:rPr>
          <w:rFonts w:ascii="Times New Roman" w:hAnsi="Times New Roman"/>
        </w:rPr>
        <w:t xml:space="preserve">miraton tjetërsimin ose dhënien në përdorim të pronave të tretëve; </w:t>
      </w:r>
    </w:p>
    <w:p w:rsidR="00A610D7" w:rsidRPr="00B116AB" w:rsidRDefault="00A610D7" w:rsidP="00B872CC">
      <w:pPr>
        <w:pStyle w:val="ListParagraph"/>
        <w:numPr>
          <w:ilvl w:val="0"/>
          <w:numId w:val="50"/>
        </w:numPr>
        <w:tabs>
          <w:tab w:val="left" w:pos="851"/>
        </w:tabs>
        <w:spacing w:before="60" w:after="0"/>
        <w:ind w:left="850" w:hanging="357"/>
        <w:contextualSpacing w:val="0"/>
        <w:jc w:val="both"/>
        <w:rPr>
          <w:rFonts w:ascii="Times New Roman" w:hAnsi="Times New Roman"/>
          <w:lang w:val="it-IT"/>
        </w:rPr>
      </w:pPr>
      <w:r w:rsidRPr="00B116AB">
        <w:rPr>
          <w:rFonts w:ascii="Times New Roman" w:hAnsi="Times New Roman"/>
          <w:lang w:val="it-IT"/>
        </w:rPr>
        <w:t>vend</w:t>
      </w:r>
      <w:r w:rsidR="00535E36" w:rsidRPr="00B116AB">
        <w:rPr>
          <w:rFonts w:ascii="Times New Roman" w:hAnsi="Times New Roman"/>
          <w:lang w:val="it-IT"/>
        </w:rPr>
        <w:t>os për taksat e tarifat vendore</w:t>
      </w:r>
      <w:r w:rsidRPr="00B116AB">
        <w:rPr>
          <w:rFonts w:ascii="Times New Roman" w:hAnsi="Times New Roman"/>
          <w:lang w:val="it-IT"/>
        </w:rPr>
        <w:t xml:space="preserve">; </w:t>
      </w:r>
    </w:p>
    <w:p w:rsidR="00535E36" w:rsidRPr="00B116AB" w:rsidRDefault="00A610D7" w:rsidP="00B872CC">
      <w:pPr>
        <w:pStyle w:val="ListParagraph"/>
        <w:numPr>
          <w:ilvl w:val="0"/>
          <w:numId w:val="50"/>
        </w:numPr>
        <w:tabs>
          <w:tab w:val="left" w:pos="851"/>
        </w:tabs>
        <w:spacing w:before="60" w:after="0"/>
        <w:ind w:left="850" w:hanging="357"/>
        <w:contextualSpacing w:val="0"/>
        <w:jc w:val="both"/>
        <w:rPr>
          <w:rFonts w:ascii="Times New Roman" w:hAnsi="Times New Roman"/>
          <w:lang w:val="it-IT"/>
        </w:rPr>
      </w:pPr>
      <w:r w:rsidRPr="00B116AB">
        <w:rPr>
          <w:rFonts w:ascii="Times New Roman" w:hAnsi="Times New Roman"/>
          <w:lang w:val="it-IT"/>
        </w:rPr>
        <w:t>miraton norma, standarde e kritere për rregullimin dhe disiplinimin e funksioneve që i ja</w:t>
      </w:r>
      <w:r w:rsidR="00E54867" w:rsidRPr="00B116AB">
        <w:rPr>
          <w:rFonts w:ascii="Times New Roman" w:hAnsi="Times New Roman"/>
          <w:lang w:val="it-IT"/>
        </w:rPr>
        <w:t>në dhënë atij me ligj</w:t>
      </w:r>
      <w:r w:rsidRPr="00B116AB">
        <w:rPr>
          <w:rFonts w:ascii="Times New Roman" w:hAnsi="Times New Roman"/>
          <w:lang w:val="it-IT"/>
        </w:rPr>
        <w:t>;</w:t>
      </w:r>
    </w:p>
    <w:p w:rsidR="00236711" w:rsidRPr="00B116AB" w:rsidRDefault="00535E36" w:rsidP="00B872CC">
      <w:pPr>
        <w:pStyle w:val="ListParagraph"/>
        <w:numPr>
          <w:ilvl w:val="0"/>
          <w:numId w:val="50"/>
        </w:numPr>
        <w:tabs>
          <w:tab w:val="left" w:pos="851"/>
        </w:tabs>
        <w:spacing w:before="60" w:after="0"/>
        <w:ind w:left="851" w:hanging="357"/>
        <w:contextualSpacing w:val="0"/>
        <w:jc w:val="both"/>
        <w:rPr>
          <w:rFonts w:ascii="Times New Roman" w:hAnsi="Times New Roman"/>
          <w:lang w:val="it-IT"/>
        </w:rPr>
      </w:pPr>
      <w:r w:rsidRPr="00B116AB">
        <w:rPr>
          <w:rFonts w:ascii="Times New Roman" w:hAnsi="Times New Roman"/>
          <w:lang w:val="it-IT"/>
        </w:rPr>
        <w:t xml:space="preserve">miraton norma, standarde e kritere për mbrojtjen </w:t>
      </w:r>
      <w:r w:rsidR="00C03D81" w:rsidRPr="00B116AB">
        <w:rPr>
          <w:rFonts w:ascii="Times New Roman" w:hAnsi="Times New Roman"/>
          <w:lang w:val="it-IT"/>
        </w:rPr>
        <w:t xml:space="preserve">e garantimin e interesit </w:t>
      </w:r>
      <w:r w:rsidR="00236711" w:rsidRPr="00B116AB">
        <w:rPr>
          <w:rFonts w:ascii="Times New Roman" w:hAnsi="Times New Roman"/>
          <w:lang w:val="it-IT"/>
        </w:rPr>
        <w:t>publik</w:t>
      </w:r>
      <w:r w:rsidR="00C03D81" w:rsidRPr="00B116AB">
        <w:rPr>
          <w:rFonts w:ascii="Times New Roman" w:hAnsi="Times New Roman"/>
          <w:lang w:val="it-IT"/>
        </w:rPr>
        <w:t>.</w:t>
      </w:r>
    </w:p>
    <w:p w:rsidR="006A5524" w:rsidRDefault="00556D52" w:rsidP="00B872CC">
      <w:pPr>
        <w:pStyle w:val="ListParagraph"/>
        <w:numPr>
          <w:ilvl w:val="0"/>
          <w:numId w:val="52"/>
        </w:numPr>
        <w:tabs>
          <w:tab w:val="left" w:pos="426"/>
        </w:tabs>
        <w:spacing w:before="120" w:after="0"/>
        <w:ind w:left="425" w:hanging="425"/>
        <w:contextualSpacing w:val="0"/>
        <w:jc w:val="both"/>
        <w:rPr>
          <w:rFonts w:ascii="Times New Roman" w:hAnsi="Times New Roman"/>
          <w:lang w:val="sq-AL"/>
        </w:rPr>
      </w:pPr>
      <w:r>
        <w:rPr>
          <w:rFonts w:ascii="Times New Roman" w:hAnsi="Times New Roman"/>
          <w:lang w:val="sq-AL"/>
        </w:rPr>
        <w:t xml:space="preserve">Këshilli mban sëpaku </w:t>
      </w:r>
      <w:r w:rsidRPr="00556D52">
        <w:rPr>
          <w:rFonts w:ascii="Times New Roman" w:hAnsi="Times New Roman"/>
          <w:highlight w:val="yellow"/>
          <w:lang w:val="sq-AL"/>
        </w:rPr>
        <w:t xml:space="preserve">dy </w:t>
      </w:r>
      <w:r w:rsidR="00623764">
        <w:rPr>
          <w:rFonts w:ascii="Times New Roman" w:hAnsi="Times New Roman"/>
          <w:lang w:val="sq-AL"/>
        </w:rPr>
        <w:t>takime publike</w:t>
      </w:r>
      <w:r>
        <w:rPr>
          <w:rFonts w:ascii="Times New Roman" w:hAnsi="Times New Roman"/>
          <w:lang w:val="sq-AL"/>
        </w:rPr>
        <w:t xml:space="preserve"> këshillimi me bashkësinë </w:t>
      </w:r>
      <w:r w:rsidR="006A5524" w:rsidRPr="009046D7">
        <w:rPr>
          <w:rFonts w:ascii="Times New Roman" w:hAnsi="Times New Roman"/>
          <w:lang w:val="sq-AL"/>
        </w:rPr>
        <w:t>në rastet kur miraton</w:t>
      </w:r>
      <w:r w:rsidR="006A5524">
        <w:rPr>
          <w:rFonts w:ascii="Times New Roman" w:hAnsi="Times New Roman"/>
          <w:lang w:val="sq-AL"/>
        </w:rPr>
        <w:t>:</w:t>
      </w:r>
      <w:r w:rsidR="006A5524" w:rsidRPr="009046D7">
        <w:rPr>
          <w:rFonts w:ascii="Times New Roman" w:hAnsi="Times New Roman"/>
          <w:lang w:val="sq-AL"/>
        </w:rPr>
        <w:t xml:space="preserve"> </w:t>
      </w:r>
    </w:p>
    <w:p w:rsidR="00556D52" w:rsidRPr="00556D52" w:rsidRDefault="00556D52" w:rsidP="00B872CC">
      <w:pPr>
        <w:pStyle w:val="ListParagraph"/>
        <w:numPr>
          <w:ilvl w:val="0"/>
          <w:numId w:val="51"/>
        </w:numPr>
        <w:tabs>
          <w:tab w:val="left" w:pos="851"/>
        </w:tabs>
        <w:spacing w:before="60" w:after="0"/>
        <w:ind w:left="850" w:hanging="357"/>
        <w:contextualSpacing w:val="0"/>
        <w:jc w:val="both"/>
        <w:rPr>
          <w:rFonts w:ascii="Times New Roman" w:hAnsi="Times New Roman"/>
          <w:lang w:val="sq-AL"/>
        </w:rPr>
      </w:pPr>
      <w:r w:rsidRPr="00812ED0">
        <w:rPr>
          <w:rFonts w:ascii="Times New Roman" w:hAnsi="Times New Roman"/>
          <w:color w:val="000000" w:themeColor="text1"/>
          <w:lang w:val="sq-AL"/>
        </w:rPr>
        <w:t xml:space="preserve">planin </w:t>
      </w:r>
      <w:r>
        <w:rPr>
          <w:rFonts w:ascii="Times New Roman" w:hAnsi="Times New Roman"/>
          <w:color w:val="000000" w:themeColor="text1"/>
          <w:lang w:val="sq-AL"/>
        </w:rPr>
        <w:t xml:space="preserve">strategjik të zhvillimit të </w:t>
      </w:r>
      <w:r w:rsidRPr="00812ED0">
        <w:rPr>
          <w:rFonts w:ascii="Times New Roman" w:hAnsi="Times New Roman"/>
          <w:color w:val="000000" w:themeColor="text1"/>
          <w:lang w:val="sq-AL"/>
        </w:rPr>
        <w:t>bashkisë</w:t>
      </w:r>
      <w:r w:rsidR="00623764">
        <w:rPr>
          <w:rFonts w:ascii="Times New Roman" w:hAnsi="Times New Roman"/>
          <w:color w:val="000000" w:themeColor="text1"/>
          <w:lang w:val="sq-AL"/>
        </w:rPr>
        <w:t>;</w:t>
      </w:r>
    </w:p>
    <w:p w:rsidR="003E5F21" w:rsidRPr="00623764" w:rsidRDefault="006A5524" w:rsidP="00B872CC">
      <w:pPr>
        <w:pStyle w:val="ListParagraph"/>
        <w:numPr>
          <w:ilvl w:val="0"/>
          <w:numId w:val="51"/>
        </w:numPr>
        <w:tabs>
          <w:tab w:val="left" w:pos="851"/>
        </w:tabs>
        <w:spacing w:before="60" w:after="0"/>
        <w:ind w:left="850" w:hanging="357"/>
        <w:contextualSpacing w:val="0"/>
        <w:jc w:val="both"/>
        <w:rPr>
          <w:rFonts w:ascii="Times New Roman" w:hAnsi="Times New Roman"/>
          <w:lang w:val="sq-AL"/>
        </w:rPr>
      </w:pPr>
      <w:r w:rsidRPr="00812ED0">
        <w:rPr>
          <w:rFonts w:ascii="Times New Roman" w:hAnsi="Times New Roman"/>
          <w:color w:val="000000" w:themeColor="text1"/>
          <w:lang w:val="sq-AL"/>
        </w:rPr>
        <w:t>planin e përgjithshëm vendor të bashkisë</w:t>
      </w:r>
      <w:r w:rsidR="00623764">
        <w:rPr>
          <w:rFonts w:ascii="Times New Roman" w:hAnsi="Times New Roman"/>
          <w:color w:val="000000" w:themeColor="text1"/>
          <w:lang w:val="sq-AL"/>
        </w:rPr>
        <w:t>;</w:t>
      </w:r>
    </w:p>
    <w:p w:rsidR="00623764" w:rsidRPr="003E5F21" w:rsidRDefault="00623764" w:rsidP="00B872CC">
      <w:pPr>
        <w:pStyle w:val="ListParagraph"/>
        <w:numPr>
          <w:ilvl w:val="0"/>
          <w:numId w:val="51"/>
        </w:numPr>
        <w:tabs>
          <w:tab w:val="left" w:pos="851"/>
        </w:tabs>
        <w:spacing w:before="60" w:after="0"/>
        <w:ind w:left="850" w:hanging="357"/>
        <w:contextualSpacing w:val="0"/>
        <w:jc w:val="both"/>
        <w:rPr>
          <w:rFonts w:ascii="Times New Roman" w:hAnsi="Times New Roman"/>
          <w:lang w:val="sq-AL"/>
        </w:rPr>
      </w:pPr>
      <w:r w:rsidRPr="00B116AB">
        <w:rPr>
          <w:rFonts w:ascii="Times New Roman" w:hAnsi="Times New Roman"/>
          <w:lang w:val="it-IT"/>
        </w:rPr>
        <w:lastRenderedPageBreak/>
        <w:t>vendos për taksat e tarifat vendore;</w:t>
      </w:r>
    </w:p>
    <w:p w:rsidR="003E5F21" w:rsidRPr="003E5F21" w:rsidRDefault="003E5F21" w:rsidP="00B872CC">
      <w:pPr>
        <w:pStyle w:val="ListParagraph"/>
        <w:numPr>
          <w:ilvl w:val="0"/>
          <w:numId w:val="51"/>
        </w:numPr>
        <w:tabs>
          <w:tab w:val="left" w:pos="851"/>
        </w:tabs>
        <w:spacing w:before="60" w:after="0"/>
        <w:ind w:left="850" w:hanging="357"/>
        <w:contextualSpacing w:val="0"/>
        <w:jc w:val="both"/>
        <w:rPr>
          <w:rFonts w:ascii="Times New Roman" w:hAnsi="Times New Roman"/>
          <w:lang w:val="sq-AL"/>
        </w:rPr>
      </w:pPr>
      <w:r w:rsidRPr="003E5F21">
        <w:rPr>
          <w:rFonts w:ascii="Times New Roman" w:hAnsi="Times New Roman"/>
          <w:color w:val="000000" w:themeColor="text1"/>
          <w:lang w:val="sq-AL"/>
        </w:rPr>
        <w:t>një dokument të politikash strategjike për një fushë të kompetencë së Këshillit</w:t>
      </w:r>
    </w:p>
    <w:p w:rsidR="00623764" w:rsidRPr="00623764" w:rsidRDefault="003E5F21" w:rsidP="00B872CC">
      <w:pPr>
        <w:pStyle w:val="ListParagraph"/>
        <w:numPr>
          <w:ilvl w:val="0"/>
          <w:numId w:val="53"/>
        </w:numPr>
        <w:tabs>
          <w:tab w:val="left" w:pos="851"/>
        </w:tabs>
        <w:spacing w:before="60" w:after="0"/>
        <w:ind w:left="851"/>
        <w:jc w:val="both"/>
        <w:rPr>
          <w:rFonts w:ascii="Times New Roman" w:hAnsi="Times New Roman"/>
          <w:lang w:val="sq-AL"/>
        </w:rPr>
      </w:pPr>
      <w:r>
        <w:rPr>
          <w:rFonts w:ascii="Times New Roman" w:hAnsi="Times New Roman"/>
          <w:color w:val="000000" w:themeColor="text1"/>
          <w:lang w:val="sq-AL"/>
        </w:rPr>
        <w:t xml:space="preserve">një </w:t>
      </w:r>
      <w:r w:rsidRPr="003E5F21">
        <w:rPr>
          <w:rFonts w:ascii="Times New Roman" w:hAnsi="Times New Roman"/>
          <w:color w:val="000000" w:themeColor="text1"/>
          <w:lang w:val="sq-AL"/>
        </w:rPr>
        <w:t xml:space="preserve">plan </w:t>
      </w:r>
      <w:r>
        <w:rPr>
          <w:rFonts w:ascii="Times New Roman" w:hAnsi="Times New Roman"/>
          <w:color w:val="000000" w:themeColor="text1"/>
          <w:lang w:val="sq-AL"/>
        </w:rPr>
        <w:t>apo rregullore të shërbimeve</w:t>
      </w:r>
      <w:r w:rsidRPr="003E5F21">
        <w:rPr>
          <w:rFonts w:ascii="Times New Roman" w:hAnsi="Times New Roman"/>
          <w:color w:val="000000" w:themeColor="text1"/>
          <w:lang w:val="sq-AL"/>
        </w:rPr>
        <w:t xml:space="preserve"> </w:t>
      </w:r>
      <w:r>
        <w:rPr>
          <w:rFonts w:ascii="Times New Roman" w:hAnsi="Times New Roman"/>
          <w:color w:val="000000" w:themeColor="text1"/>
          <w:lang w:val="sq-AL"/>
        </w:rPr>
        <w:t xml:space="preserve">publike, si në rastin e shërbimit të ujit të pijshmë dhe të ndotur, të mbetjeve, </w:t>
      </w:r>
      <w:r w:rsidR="00623764">
        <w:rPr>
          <w:rFonts w:ascii="Times New Roman" w:hAnsi="Times New Roman"/>
          <w:color w:val="000000" w:themeColor="text1"/>
          <w:lang w:val="sq-AL"/>
        </w:rPr>
        <w:t xml:space="preserve">planin social, </w:t>
      </w:r>
      <w:r>
        <w:rPr>
          <w:rFonts w:ascii="Times New Roman" w:hAnsi="Times New Roman"/>
          <w:color w:val="000000" w:themeColor="text1"/>
          <w:lang w:val="sq-AL"/>
        </w:rPr>
        <w:t xml:space="preserve">të rrugëve, të transportit publik, </w:t>
      </w:r>
      <w:r w:rsidR="008B52D2">
        <w:rPr>
          <w:rFonts w:ascii="Times New Roman" w:hAnsi="Times New Roman"/>
          <w:color w:val="000000" w:themeColor="text1"/>
          <w:lang w:val="sq-AL"/>
        </w:rPr>
        <w:t xml:space="preserve">të mjedisit, </w:t>
      </w:r>
      <w:r w:rsidR="00623764">
        <w:rPr>
          <w:rFonts w:ascii="Times New Roman" w:hAnsi="Times New Roman"/>
          <w:color w:val="000000" w:themeColor="text1"/>
          <w:lang w:val="sq-AL"/>
        </w:rPr>
        <w:t xml:space="preserve">të kulturës, të rinësië, </w:t>
      </w:r>
      <w:r>
        <w:rPr>
          <w:rFonts w:ascii="Times New Roman" w:hAnsi="Times New Roman"/>
          <w:color w:val="000000" w:themeColor="text1"/>
          <w:lang w:val="sq-AL"/>
        </w:rPr>
        <w:t xml:space="preserve">të ndricimit, </w:t>
      </w:r>
      <w:r w:rsidR="00623764">
        <w:rPr>
          <w:rFonts w:ascii="Times New Roman" w:hAnsi="Times New Roman"/>
          <w:color w:val="000000" w:themeColor="text1"/>
          <w:lang w:val="sq-AL"/>
        </w:rPr>
        <w:t>të v</w:t>
      </w:r>
      <w:r>
        <w:rPr>
          <w:rFonts w:ascii="Times New Roman" w:hAnsi="Times New Roman"/>
          <w:color w:val="000000" w:themeColor="text1"/>
          <w:lang w:val="sq-AL"/>
        </w:rPr>
        <w:t>arrimit.</w:t>
      </w:r>
      <w:r w:rsidR="00623764" w:rsidRPr="00B116AB">
        <w:rPr>
          <w:rFonts w:ascii="Times New Roman" w:hAnsi="Times New Roman"/>
          <w:lang w:val="sq-AL"/>
        </w:rPr>
        <w:t xml:space="preserve"> </w:t>
      </w:r>
    </w:p>
    <w:p w:rsidR="00623764" w:rsidRPr="00623764" w:rsidRDefault="00623764" w:rsidP="00B872CC">
      <w:pPr>
        <w:pStyle w:val="ListParagraph"/>
        <w:numPr>
          <w:ilvl w:val="0"/>
          <w:numId w:val="53"/>
        </w:numPr>
        <w:tabs>
          <w:tab w:val="left" w:pos="851"/>
        </w:tabs>
        <w:spacing w:before="60" w:after="0"/>
        <w:ind w:left="851"/>
        <w:jc w:val="both"/>
        <w:rPr>
          <w:rFonts w:ascii="Times New Roman" w:hAnsi="Times New Roman"/>
          <w:lang w:val="sq-AL"/>
        </w:rPr>
      </w:pPr>
      <w:r w:rsidRPr="00B116AB">
        <w:rPr>
          <w:rFonts w:ascii="Times New Roman" w:hAnsi="Times New Roman"/>
          <w:lang w:val="sq-AL"/>
        </w:rPr>
        <w:t>miraton tjetërsimin ose dhënien në përdorim të pronave të tretëve, ku sëpaku njërën nga takimet e këshillimit e mban në lagjen apo fshatin ku ndodhet prona;</w:t>
      </w:r>
    </w:p>
    <w:p w:rsidR="00556D52" w:rsidRDefault="00556D52" w:rsidP="00B872CC">
      <w:pPr>
        <w:pStyle w:val="ListParagraph"/>
        <w:numPr>
          <w:ilvl w:val="0"/>
          <w:numId w:val="52"/>
        </w:numPr>
        <w:tabs>
          <w:tab w:val="left" w:pos="426"/>
        </w:tabs>
        <w:spacing w:before="120" w:after="0"/>
        <w:ind w:left="425" w:hanging="425"/>
        <w:contextualSpacing w:val="0"/>
        <w:jc w:val="both"/>
        <w:rPr>
          <w:rFonts w:ascii="Times New Roman" w:hAnsi="Times New Roman"/>
          <w:lang w:val="sq-AL"/>
        </w:rPr>
      </w:pPr>
      <w:r>
        <w:rPr>
          <w:rFonts w:ascii="Times New Roman" w:hAnsi="Times New Roman"/>
          <w:lang w:val="sq-AL"/>
        </w:rPr>
        <w:t xml:space="preserve">Këshilli mban sëpaku </w:t>
      </w:r>
      <w:r>
        <w:rPr>
          <w:rFonts w:ascii="Times New Roman" w:hAnsi="Times New Roman"/>
          <w:highlight w:val="yellow"/>
          <w:lang w:val="sq-AL"/>
        </w:rPr>
        <w:t xml:space="preserve">një </w:t>
      </w:r>
      <w:r w:rsidR="00623764">
        <w:rPr>
          <w:rFonts w:ascii="Times New Roman" w:hAnsi="Times New Roman"/>
          <w:lang w:val="sq-AL"/>
        </w:rPr>
        <w:t>takim publik</w:t>
      </w:r>
      <w:r>
        <w:rPr>
          <w:rFonts w:ascii="Times New Roman" w:hAnsi="Times New Roman"/>
          <w:lang w:val="sq-AL"/>
        </w:rPr>
        <w:t xml:space="preserve"> këshillimi me bashkësinë </w:t>
      </w:r>
      <w:r w:rsidRPr="009046D7">
        <w:rPr>
          <w:rFonts w:ascii="Times New Roman" w:hAnsi="Times New Roman"/>
          <w:lang w:val="sq-AL"/>
        </w:rPr>
        <w:t>në rastet kur miraton</w:t>
      </w:r>
      <w:r>
        <w:rPr>
          <w:rFonts w:ascii="Times New Roman" w:hAnsi="Times New Roman"/>
          <w:lang w:val="sq-AL"/>
        </w:rPr>
        <w:t>:</w:t>
      </w:r>
      <w:r w:rsidRPr="00556D52">
        <w:rPr>
          <w:rFonts w:ascii="Times New Roman" w:hAnsi="Times New Roman"/>
          <w:lang w:val="sq-AL"/>
        </w:rPr>
        <w:t xml:space="preserve"> </w:t>
      </w:r>
    </w:p>
    <w:p w:rsidR="00623764" w:rsidRPr="00623764" w:rsidRDefault="00623764" w:rsidP="00B872CC">
      <w:pPr>
        <w:pStyle w:val="ListParagraph"/>
        <w:numPr>
          <w:ilvl w:val="0"/>
          <w:numId w:val="54"/>
        </w:numPr>
        <w:tabs>
          <w:tab w:val="left" w:pos="851"/>
        </w:tabs>
        <w:spacing w:before="60" w:after="0"/>
        <w:ind w:left="851"/>
        <w:jc w:val="both"/>
        <w:rPr>
          <w:rFonts w:ascii="Times New Roman" w:hAnsi="Times New Roman"/>
          <w:lang w:val="sq-AL"/>
        </w:rPr>
      </w:pPr>
      <w:r w:rsidRPr="00B116AB">
        <w:rPr>
          <w:rFonts w:ascii="Times New Roman" w:hAnsi="Times New Roman"/>
          <w:lang w:val="it-IT"/>
        </w:rPr>
        <w:t>zgjedh nga përbërja e vet komisionet e Këshillit dhe miraton rregulloren e vet;</w:t>
      </w:r>
    </w:p>
    <w:p w:rsidR="00D31295" w:rsidRPr="00D31295" w:rsidRDefault="00556D52" w:rsidP="00B872CC">
      <w:pPr>
        <w:pStyle w:val="ListParagraph"/>
        <w:numPr>
          <w:ilvl w:val="0"/>
          <w:numId w:val="54"/>
        </w:numPr>
        <w:tabs>
          <w:tab w:val="left" w:pos="851"/>
        </w:tabs>
        <w:spacing w:before="60" w:after="0"/>
        <w:ind w:left="851"/>
        <w:jc w:val="both"/>
        <w:rPr>
          <w:rFonts w:ascii="Times New Roman" w:hAnsi="Times New Roman"/>
          <w:lang w:val="sq-AL"/>
        </w:rPr>
      </w:pPr>
      <w:r w:rsidRPr="00D31295">
        <w:rPr>
          <w:rFonts w:ascii="Times New Roman" w:hAnsi="Times New Roman"/>
          <w:color w:val="000000" w:themeColor="text1"/>
          <w:lang w:val="sq-AL"/>
        </w:rPr>
        <w:t>miraton ndërtime, prishje apo modifikime sheshesh, rrugesh, trotuaresh, lulishtesh</w:t>
      </w:r>
      <w:r w:rsidR="00D31295">
        <w:rPr>
          <w:rFonts w:ascii="Times New Roman" w:hAnsi="Times New Roman"/>
          <w:color w:val="000000" w:themeColor="text1"/>
          <w:lang w:val="sq-AL"/>
        </w:rPr>
        <w:t xml:space="preserve"> që i ndikojnë direkt komunietit dhe biznesit.</w:t>
      </w:r>
    </w:p>
    <w:p w:rsidR="00623764" w:rsidRPr="00B116AB" w:rsidRDefault="00D31295" w:rsidP="00B872CC">
      <w:pPr>
        <w:pStyle w:val="ListParagraph"/>
        <w:numPr>
          <w:ilvl w:val="0"/>
          <w:numId w:val="50"/>
        </w:numPr>
        <w:tabs>
          <w:tab w:val="left" w:pos="851"/>
        </w:tabs>
        <w:spacing w:before="60" w:after="0"/>
        <w:ind w:left="851" w:hanging="357"/>
        <w:contextualSpacing w:val="0"/>
        <w:jc w:val="both"/>
        <w:rPr>
          <w:rFonts w:ascii="Times New Roman" w:hAnsi="Times New Roman"/>
          <w:lang w:val="sq-AL"/>
        </w:rPr>
      </w:pPr>
      <w:r w:rsidRPr="00623764">
        <w:rPr>
          <w:rFonts w:ascii="Times New Roman" w:hAnsi="Times New Roman"/>
          <w:color w:val="000000" w:themeColor="text1"/>
          <w:lang w:val="sq-AL"/>
        </w:rPr>
        <w:t>një plan apo rregullore të shërbimeve publike, përveç atyre të cituara në pikën 2 më sipër.</w:t>
      </w:r>
      <w:r w:rsidR="00623764" w:rsidRPr="00B116AB">
        <w:rPr>
          <w:rFonts w:ascii="Times New Roman" w:hAnsi="Times New Roman"/>
          <w:lang w:val="sq-AL"/>
        </w:rPr>
        <w:t xml:space="preserve"> miraton norma, standarde e kritere për mbrojtjen e garantimin e interesit publik.</w:t>
      </w:r>
    </w:p>
    <w:p w:rsidR="00FB1C1A" w:rsidRPr="009046D7" w:rsidRDefault="00FB1C1A" w:rsidP="00FB1C1A">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bookmarkStart w:id="69" w:name="_Toc428184399"/>
      <w:bookmarkStart w:id="70" w:name="_Toc428184458"/>
      <w:bookmarkStart w:id="71" w:name="_Toc428184630"/>
      <w:bookmarkStart w:id="72" w:name="_Toc428267697"/>
      <w:bookmarkStart w:id="73" w:name="_Toc428679385"/>
      <w:bookmarkStart w:id="74" w:name="_Toc434145905"/>
    </w:p>
    <w:p w:rsidR="00FB1C1A" w:rsidRPr="009046D7" w:rsidRDefault="00FB1C1A" w:rsidP="00FB1C1A">
      <w:pPr>
        <w:pStyle w:val="Heading4"/>
        <w:jc w:val="center"/>
      </w:pPr>
      <w:bookmarkStart w:id="75" w:name="_Toc442346086"/>
      <w:r w:rsidRPr="007937AA">
        <w:t xml:space="preserve">Të drejtat dhe detyrimet e publikut në proçesin e </w:t>
      </w:r>
      <w:r w:rsidR="007E2F8A" w:rsidRPr="00B116AB">
        <w:rPr>
          <w:bCs w:val="0"/>
          <w:iCs w:val="0"/>
        </w:rPr>
        <w:t>këshillimit</w:t>
      </w:r>
      <w:r w:rsidRPr="009046D7">
        <w:t xml:space="preserve"> publik</w:t>
      </w:r>
      <w:bookmarkEnd w:id="75"/>
      <w:r w:rsidRPr="009046D7">
        <w:t xml:space="preserve"> </w:t>
      </w:r>
      <w:bookmarkEnd w:id="69"/>
      <w:bookmarkEnd w:id="70"/>
      <w:bookmarkEnd w:id="71"/>
      <w:bookmarkEnd w:id="72"/>
      <w:bookmarkEnd w:id="73"/>
      <w:bookmarkEnd w:id="74"/>
    </w:p>
    <w:p w:rsidR="00FB1C1A" w:rsidRPr="00B116AB" w:rsidRDefault="00FB1C1A" w:rsidP="00FB1C1A">
      <w:pPr>
        <w:spacing w:before="120" w:after="0"/>
        <w:jc w:val="both"/>
        <w:rPr>
          <w:rFonts w:ascii="Times New Roman" w:hAnsi="Times New Roman"/>
          <w:iCs/>
          <w:lang w:val="sq-AL"/>
        </w:rPr>
      </w:pPr>
      <w:r w:rsidRPr="00B116AB">
        <w:rPr>
          <w:rFonts w:ascii="Times New Roman" w:hAnsi="Times New Roman"/>
          <w:bCs/>
          <w:lang w:val="sq-AL"/>
        </w:rPr>
        <w:t xml:space="preserve">Çdo qytetar dhe </w:t>
      </w:r>
      <w:r w:rsidRPr="00B116AB">
        <w:rPr>
          <w:rFonts w:ascii="Times New Roman" w:hAnsi="Times New Roman"/>
          <w:iCs/>
          <w:lang w:val="sq-AL"/>
        </w:rPr>
        <w:t xml:space="preserve">palë e interesuara në proçesin e njoftimit dhe </w:t>
      </w:r>
      <w:r w:rsidR="007E2F8A" w:rsidRPr="00B116AB">
        <w:rPr>
          <w:rFonts w:ascii="Times New Roman" w:hAnsi="Times New Roman"/>
          <w:iCs/>
          <w:lang w:val="sq-AL"/>
        </w:rPr>
        <w:t>këshillimit</w:t>
      </w:r>
      <w:r w:rsidRPr="00B116AB">
        <w:rPr>
          <w:rFonts w:ascii="Times New Roman" w:hAnsi="Times New Roman"/>
          <w:iCs/>
          <w:lang w:val="sq-AL"/>
        </w:rPr>
        <w:t xml:space="preserve"> publik ka të drejtë:</w:t>
      </w:r>
    </w:p>
    <w:p w:rsidR="00FB1C1A" w:rsidRPr="00B116AB" w:rsidRDefault="00FB1C1A" w:rsidP="00B872CC">
      <w:pPr>
        <w:pStyle w:val="ListParagraph"/>
        <w:numPr>
          <w:ilvl w:val="1"/>
          <w:numId w:val="18"/>
        </w:numPr>
        <w:spacing w:before="60" w:after="0"/>
        <w:ind w:left="709" w:hanging="425"/>
        <w:contextualSpacing w:val="0"/>
        <w:jc w:val="both"/>
        <w:rPr>
          <w:rFonts w:ascii="Times New Roman" w:hAnsi="Times New Roman"/>
          <w:iCs/>
          <w:lang w:val="sq-AL"/>
        </w:rPr>
      </w:pPr>
      <w:r w:rsidRPr="00B116AB">
        <w:rPr>
          <w:rFonts w:ascii="Times New Roman" w:hAnsi="Times New Roman"/>
          <w:iCs/>
          <w:lang w:val="sq-AL"/>
        </w:rPr>
        <w:t xml:space="preserve">t’i kërkojnë Këshillit Bashkiak informacion për procesin e njoftimit e të </w:t>
      </w:r>
      <w:r w:rsidR="006B7BDD" w:rsidRPr="00B116AB">
        <w:rPr>
          <w:rFonts w:ascii="Times New Roman" w:hAnsi="Times New Roman"/>
          <w:bCs/>
          <w:iCs/>
          <w:lang w:val="sq-AL"/>
        </w:rPr>
        <w:t>këshillimit</w:t>
      </w:r>
      <w:r w:rsidRPr="00B116AB">
        <w:rPr>
          <w:rFonts w:ascii="Times New Roman" w:hAnsi="Times New Roman"/>
          <w:iCs/>
          <w:lang w:val="sq-AL"/>
        </w:rPr>
        <w:t xml:space="preserve"> publik, përfshirë aksesin në projektakt, sipas përcaktimit të shkronjës “a”, të pikës 1, të nenit 6, të Ligjit 146/2014, me përjashtim të rasteve të parashikuara në nenin 4 të po këtij Ligji;</w:t>
      </w:r>
    </w:p>
    <w:p w:rsidR="00FB1C1A" w:rsidRPr="00B116AB" w:rsidRDefault="00FB1C1A" w:rsidP="00B872CC">
      <w:pPr>
        <w:pStyle w:val="ListParagraph"/>
        <w:numPr>
          <w:ilvl w:val="1"/>
          <w:numId w:val="18"/>
        </w:numPr>
        <w:spacing w:before="60" w:after="0"/>
        <w:ind w:left="709" w:hanging="425"/>
        <w:contextualSpacing w:val="0"/>
        <w:jc w:val="both"/>
        <w:rPr>
          <w:rFonts w:ascii="Times New Roman" w:hAnsi="Times New Roman"/>
          <w:iCs/>
          <w:lang w:val="sq-AL"/>
        </w:rPr>
      </w:pPr>
      <w:r w:rsidRPr="00B116AB">
        <w:rPr>
          <w:rFonts w:ascii="Times New Roman" w:hAnsi="Times New Roman"/>
          <w:iCs/>
          <w:lang w:val="sq-AL"/>
        </w:rPr>
        <w:t>t’i propozojnë Këshillit Bashkiak fillimin e procedurës për hartimin dhe miratimin e projektakteve, sipas planit vjetor të procesit të vendimmarrjes, publikuar nga Këshilli Bashkiak, në përputhje me parashikimet e shkronjës “b”, të pikës 1, të nenit 6, të Ligjit 146/2014;</w:t>
      </w:r>
    </w:p>
    <w:p w:rsidR="00FB1C1A" w:rsidRPr="00B116AB" w:rsidRDefault="00FB1C1A" w:rsidP="00B872CC">
      <w:pPr>
        <w:pStyle w:val="ListParagraph"/>
        <w:numPr>
          <w:ilvl w:val="1"/>
          <w:numId w:val="18"/>
        </w:numPr>
        <w:spacing w:before="60" w:after="0"/>
        <w:ind w:left="709" w:hanging="425"/>
        <w:contextualSpacing w:val="0"/>
        <w:jc w:val="both"/>
        <w:rPr>
          <w:rFonts w:ascii="Times New Roman" w:hAnsi="Times New Roman"/>
          <w:iCs/>
          <w:lang w:val="sq-AL"/>
        </w:rPr>
      </w:pPr>
      <w:r w:rsidRPr="00B116AB">
        <w:rPr>
          <w:rFonts w:ascii="Times New Roman" w:hAnsi="Times New Roman"/>
          <w:iCs/>
          <w:lang w:val="sq-AL"/>
        </w:rPr>
        <w:t xml:space="preserve">t’i dorëzojnë Këshillit Bashkiak komente dhe rekomandime për projektaktet që janë në proces të </w:t>
      </w:r>
      <w:r w:rsidR="007E2F8A" w:rsidRPr="00B116AB">
        <w:rPr>
          <w:rFonts w:ascii="Times New Roman" w:hAnsi="Times New Roman"/>
          <w:bCs/>
          <w:iCs/>
          <w:lang w:val="sq-AL"/>
        </w:rPr>
        <w:t>këshillimit</w:t>
      </w:r>
      <w:r w:rsidRPr="00B116AB">
        <w:rPr>
          <w:rFonts w:ascii="Times New Roman" w:hAnsi="Times New Roman"/>
          <w:iCs/>
          <w:lang w:val="sq-AL"/>
        </w:rPr>
        <w:t xml:space="preserve"> publik.</w:t>
      </w:r>
    </w:p>
    <w:p w:rsidR="00FB1C1A" w:rsidRPr="007937AA" w:rsidRDefault="00FB1C1A" w:rsidP="00FB1C1A">
      <w:pPr>
        <w:pStyle w:val="TableHeader"/>
        <w:numPr>
          <w:ilvl w:val="0"/>
          <w:numId w:val="1"/>
        </w:numPr>
        <w:overflowPunct/>
        <w:autoSpaceDE/>
        <w:autoSpaceDN/>
        <w:adjustRightInd/>
        <w:spacing w:before="360" w:after="120" w:line="276" w:lineRule="auto"/>
        <w:ind w:left="709" w:hanging="425"/>
        <w:textAlignment w:val="auto"/>
        <w:rPr>
          <w:rFonts w:ascii="Times New Roman" w:hAnsi="Times New Roman"/>
          <w:smallCaps w:val="0"/>
          <w:spacing w:val="0"/>
          <w:sz w:val="22"/>
          <w:szCs w:val="22"/>
          <w:lang w:val="sq-AL"/>
        </w:rPr>
      </w:pPr>
    </w:p>
    <w:p w:rsidR="00FB1C1A" w:rsidRPr="007937AA" w:rsidRDefault="00FB1C1A" w:rsidP="00FB1C1A">
      <w:pPr>
        <w:pStyle w:val="Heading4"/>
        <w:ind w:left="709" w:hanging="425"/>
        <w:jc w:val="center"/>
      </w:pPr>
      <w:bookmarkStart w:id="76" w:name="_Toc442346087"/>
      <w:r w:rsidRPr="007937AA">
        <w:t xml:space="preserve">Detyrimi për njoftimin dhe </w:t>
      </w:r>
      <w:r w:rsidR="007E2F8A" w:rsidRPr="00B116AB">
        <w:rPr>
          <w:bCs w:val="0"/>
          <w:iCs w:val="0"/>
          <w:lang w:val="en-US"/>
        </w:rPr>
        <w:t>këshillimin</w:t>
      </w:r>
      <w:r w:rsidRPr="007937AA">
        <w:t xml:space="preserve"> publik</w:t>
      </w:r>
      <w:bookmarkEnd w:id="76"/>
      <w:r w:rsidRPr="007937AA">
        <w:t xml:space="preserve"> </w:t>
      </w:r>
    </w:p>
    <w:p w:rsidR="00FB1C1A" w:rsidRPr="00B116AB" w:rsidRDefault="00FB1C1A" w:rsidP="00FB1C1A">
      <w:pPr>
        <w:spacing w:before="120" w:after="0"/>
        <w:jc w:val="both"/>
        <w:rPr>
          <w:rFonts w:ascii="Times New Roman" w:hAnsi="Times New Roman"/>
          <w:lang w:val="sq-AL"/>
        </w:rPr>
      </w:pPr>
      <w:r w:rsidRPr="00B116AB">
        <w:rPr>
          <w:rFonts w:ascii="Times New Roman" w:hAnsi="Times New Roman"/>
          <w:lang w:val="sq-AL"/>
        </w:rPr>
        <w:t xml:space="preserve">Këshilli Bashkiak është i detyruara të marrë të gjitha masat e nevojshme, në mënyrë që të mundësojë pjesëmarrjen efektive të publikut në procesin e njoftimit e të </w:t>
      </w:r>
      <w:r w:rsidR="007E2F8A" w:rsidRPr="00B116AB">
        <w:rPr>
          <w:rFonts w:ascii="Times New Roman" w:hAnsi="Times New Roman"/>
          <w:bCs/>
          <w:iCs/>
          <w:lang w:val="sq-AL"/>
        </w:rPr>
        <w:t>këshillimit</w:t>
      </w:r>
      <w:r w:rsidRPr="00B116AB">
        <w:rPr>
          <w:rFonts w:ascii="Times New Roman" w:hAnsi="Times New Roman"/>
          <w:lang w:val="sq-AL"/>
        </w:rPr>
        <w:t xml:space="preserve"> publik, përfshirë</w:t>
      </w:r>
      <w:r w:rsidRPr="007937AA">
        <w:rPr>
          <w:rStyle w:val="FootnoteReference"/>
          <w:rFonts w:ascii="Times New Roman" w:hAnsi="Times New Roman"/>
        </w:rPr>
        <w:footnoteReference w:id="34"/>
      </w:r>
      <w:r w:rsidRPr="00B116AB">
        <w:rPr>
          <w:rFonts w:ascii="Times New Roman" w:hAnsi="Times New Roman"/>
          <w:lang w:val="sq-AL"/>
        </w:rPr>
        <w:t>:</w:t>
      </w:r>
    </w:p>
    <w:p w:rsidR="00FB1C1A" w:rsidRPr="00B116AB" w:rsidRDefault="00FB1C1A" w:rsidP="00B872CC">
      <w:pPr>
        <w:pStyle w:val="ListParagraph"/>
        <w:numPr>
          <w:ilvl w:val="0"/>
          <w:numId w:val="47"/>
        </w:numPr>
        <w:tabs>
          <w:tab w:val="left" w:pos="709"/>
        </w:tabs>
        <w:spacing w:before="60" w:after="0"/>
        <w:ind w:left="709" w:hanging="425"/>
        <w:contextualSpacing w:val="0"/>
        <w:jc w:val="both"/>
        <w:rPr>
          <w:rFonts w:ascii="Times New Roman" w:hAnsi="Times New Roman"/>
          <w:lang w:val="sq-AL"/>
        </w:rPr>
      </w:pPr>
      <w:r w:rsidRPr="00B116AB">
        <w:rPr>
          <w:rFonts w:ascii="Times New Roman" w:hAnsi="Times New Roman"/>
          <w:lang w:val="sq-AL"/>
        </w:rPr>
        <w:t>ngritjen, mirëmbajtjen, ruajtjen dhe arkivimin e regjist</w:t>
      </w:r>
      <w:r w:rsidR="00EB331B" w:rsidRPr="00B116AB">
        <w:rPr>
          <w:rFonts w:ascii="Times New Roman" w:hAnsi="Times New Roman"/>
          <w:lang w:val="sq-AL"/>
        </w:rPr>
        <w:t>rit elektronik të projektakteve;</w:t>
      </w:r>
    </w:p>
    <w:p w:rsidR="00FB1C1A" w:rsidRPr="00B116AB" w:rsidRDefault="00FB1C1A" w:rsidP="00B872CC">
      <w:pPr>
        <w:pStyle w:val="ListParagraph"/>
        <w:numPr>
          <w:ilvl w:val="0"/>
          <w:numId w:val="47"/>
        </w:numPr>
        <w:tabs>
          <w:tab w:val="left" w:pos="709"/>
        </w:tabs>
        <w:spacing w:before="60" w:after="0"/>
        <w:ind w:left="709" w:hanging="425"/>
        <w:contextualSpacing w:val="0"/>
        <w:jc w:val="both"/>
        <w:rPr>
          <w:rFonts w:ascii="Times New Roman" w:hAnsi="Times New Roman"/>
          <w:lang w:val="sq-AL"/>
        </w:rPr>
      </w:pPr>
      <w:r w:rsidRPr="00B116AB">
        <w:rPr>
          <w:rFonts w:ascii="Times New Roman" w:hAnsi="Times New Roman"/>
          <w:lang w:val="sq-AL"/>
        </w:rPr>
        <w:t xml:space="preserve">publikimin në regjistrin elektronik të projektaktit, të njoftimit për </w:t>
      </w:r>
      <w:r w:rsidR="007E2F8A" w:rsidRPr="00B116AB">
        <w:rPr>
          <w:rFonts w:ascii="Times New Roman" w:hAnsi="Times New Roman"/>
          <w:bCs/>
          <w:iCs/>
          <w:lang w:val="sq-AL"/>
        </w:rPr>
        <w:t>këshillim</w:t>
      </w:r>
      <w:r w:rsidRPr="00B116AB">
        <w:rPr>
          <w:rFonts w:ascii="Times New Roman" w:hAnsi="Times New Roman"/>
          <w:lang w:val="sq-AL"/>
        </w:rPr>
        <w:t xml:space="preserve"> dhe të dhënave të lidhura me </w:t>
      </w:r>
      <w:r w:rsidR="007E2F8A" w:rsidRPr="00B116AB">
        <w:rPr>
          <w:rFonts w:ascii="Times New Roman" w:hAnsi="Times New Roman"/>
          <w:bCs/>
          <w:iCs/>
          <w:lang w:val="sq-AL"/>
        </w:rPr>
        <w:t>këshillimin</w:t>
      </w:r>
      <w:r w:rsidR="00EB331B" w:rsidRPr="00B116AB">
        <w:rPr>
          <w:rFonts w:ascii="Times New Roman" w:hAnsi="Times New Roman"/>
          <w:lang w:val="sq-AL"/>
        </w:rPr>
        <w:t xml:space="preserve"> e projektakteve;</w:t>
      </w:r>
    </w:p>
    <w:p w:rsidR="00FB1C1A" w:rsidRPr="007937AA" w:rsidRDefault="00FB1C1A" w:rsidP="00B872CC">
      <w:pPr>
        <w:pStyle w:val="ListParagraph"/>
        <w:numPr>
          <w:ilvl w:val="0"/>
          <w:numId w:val="47"/>
        </w:numPr>
        <w:tabs>
          <w:tab w:val="left" w:pos="709"/>
        </w:tabs>
        <w:spacing w:before="60" w:after="0"/>
        <w:ind w:left="709" w:hanging="425"/>
        <w:contextualSpacing w:val="0"/>
        <w:jc w:val="both"/>
        <w:rPr>
          <w:rFonts w:ascii="Times New Roman" w:hAnsi="Times New Roman"/>
        </w:rPr>
      </w:pPr>
      <w:r w:rsidRPr="007937AA">
        <w:rPr>
          <w:rFonts w:ascii="Times New Roman" w:hAnsi="Times New Roman"/>
          <w:lang w:val="sq-AL"/>
        </w:rPr>
        <w:t xml:space="preserve">miratimin dhe shpalljen e kalendarit të </w:t>
      </w:r>
      <w:r w:rsidRPr="007937AA">
        <w:rPr>
          <w:rFonts w:ascii="Times New Roman" w:hAnsi="Times New Roman"/>
        </w:rPr>
        <w:t xml:space="preserve">seancave të </w:t>
      </w:r>
      <w:r w:rsidR="00FF6881" w:rsidRPr="007937AA">
        <w:rPr>
          <w:rFonts w:ascii="Times New Roman" w:hAnsi="Times New Roman"/>
          <w:bCs/>
          <w:iCs/>
          <w:lang w:val="it-IT"/>
        </w:rPr>
        <w:t>këshillimit</w:t>
      </w:r>
      <w:r w:rsidRPr="007937AA">
        <w:rPr>
          <w:rFonts w:ascii="Times New Roman" w:hAnsi="Times New Roman"/>
        </w:rPr>
        <w:t xml:space="preserve"> </w:t>
      </w:r>
      <w:r w:rsidRPr="007937AA">
        <w:rPr>
          <w:rFonts w:ascii="Times New Roman" w:hAnsi="Times New Roman"/>
          <w:lang w:val="en-GB"/>
        </w:rPr>
        <w:t xml:space="preserve">me </w:t>
      </w:r>
      <w:r w:rsidRPr="007937AA">
        <w:rPr>
          <w:rFonts w:ascii="Times New Roman" w:hAnsi="Times New Roman"/>
        </w:rPr>
        <w:t>bashkësinë</w:t>
      </w:r>
      <w:r w:rsidR="00EB331B" w:rsidRPr="007937AA">
        <w:rPr>
          <w:rFonts w:ascii="Times New Roman" w:hAnsi="Times New Roman"/>
        </w:rPr>
        <w:t>;</w:t>
      </w:r>
    </w:p>
    <w:p w:rsidR="00EB331B" w:rsidRDefault="00EB331B" w:rsidP="00B872CC">
      <w:pPr>
        <w:pStyle w:val="ListParagraph"/>
        <w:numPr>
          <w:ilvl w:val="0"/>
          <w:numId w:val="47"/>
        </w:numPr>
        <w:tabs>
          <w:tab w:val="left" w:pos="709"/>
        </w:tabs>
        <w:spacing w:before="60" w:after="0"/>
        <w:ind w:left="709" w:hanging="425"/>
        <w:contextualSpacing w:val="0"/>
        <w:jc w:val="both"/>
        <w:rPr>
          <w:rFonts w:ascii="Times New Roman" w:hAnsi="Times New Roman"/>
        </w:rPr>
      </w:pPr>
      <w:proofErr w:type="gramStart"/>
      <w:r>
        <w:rPr>
          <w:rFonts w:ascii="Times New Roman" w:hAnsi="Times New Roman"/>
        </w:rPr>
        <w:lastRenderedPageBreak/>
        <w:t>ngritjen</w:t>
      </w:r>
      <w:proofErr w:type="gramEnd"/>
      <w:r>
        <w:rPr>
          <w:rFonts w:ascii="Times New Roman" w:hAnsi="Times New Roman"/>
        </w:rPr>
        <w:t xml:space="preserve"> e sistemit për regjistrimin e komenteve dhe rekomandimeve të bashkësisë, grupeve të interesit dhe institucioneve të interesuara dhe </w:t>
      </w:r>
      <w:r w:rsidR="00597BA0">
        <w:rPr>
          <w:rFonts w:ascii="Times New Roman" w:hAnsi="Times New Roman"/>
        </w:rPr>
        <w:t>dërgimin e pergjigjeve për rekomandimeve e pranuara dhe arsyet e mospranimit të rekomandimeve.</w:t>
      </w:r>
    </w:p>
    <w:p w:rsidR="00A654DA" w:rsidRDefault="00E31CD0" w:rsidP="00B872CC">
      <w:pPr>
        <w:pStyle w:val="ListParagraph"/>
        <w:numPr>
          <w:ilvl w:val="0"/>
          <w:numId w:val="47"/>
        </w:numPr>
        <w:tabs>
          <w:tab w:val="left" w:pos="709"/>
        </w:tabs>
        <w:spacing w:before="60" w:after="0"/>
        <w:ind w:left="709" w:hanging="425"/>
        <w:contextualSpacing w:val="0"/>
        <w:jc w:val="both"/>
        <w:rPr>
          <w:rFonts w:ascii="Times New Roman" w:hAnsi="Times New Roman"/>
        </w:rPr>
      </w:pPr>
      <w:proofErr w:type="gramStart"/>
      <w:r>
        <w:rPr>
          <w:rFonts w:ascii="Times New Roman" w:hAnsi="Times New Roman"/>
        </w:rPr>
        <w:t>ngritjen</w:t>
      </w:r>
      <w:proofErr w:type="gramEnd"/>
      <w:r>
        <w:rPr>
          <w:rFonts w:ascii="Times New Roman" w:hAnsi="Times New Roman"/>
        </w:rPr>
        <w:t xml:space="preserve"> e sistemit për marrjen</w:t>
      </w:r>
      <w:r w:rsidR="00A654DA">
        <w:rPr>
          <w:rFonts w:ascii="Times New Roman" w:hAnsi="Times New Roman"/>
        </w:rPr>
        <w:t xml:space="preserve"> dhe</w:t>
      </w:r>
      <w:r>
        <w:rPr>
          <w:rFonts w:ascii="Times New Roman" w:hAnsi="Times New Roman"/>
        </w:rPr>
        <w:t xml:space="preserve"> trajtimin e ankesave për mos zbatimin e detyrimeve të ligjit dhe kësaj rregullore për njoftimin dhe këshillimin publik me bashkësinë.</w:t>
      </w:r>
      <w:r w:rsidR="00A654DA" w:rsidRPr="00A654DA">
        <w:rPr>
          <w:rFonts w:ascii="Times New Roman" w:hAnsi="Times New Roman"/>
        </w:rPr>
        <w:t xml:space="preserve"> </w:t>
      </w:r>
    </w:p>
    <w:p w:rsidR="00E31CD0" w:rsidRDefault="00A654DA" w:rsidP="00B872CC">
      <w:pPr>
        <w:pStyle w:val="ListParagraph"/>
        <w:numPr>
          <w:ilvl w:val="0"/>
          <w:numId w:val="47"/>
        </w:numPr>
        <w:tabs>
          <w:tab w:val="left" w:pos="709"/>
        </w:tabs>
        <w:spacing w:before="60" w:after="0"/>
        <w:ind w:left="709" w:hanging="425"/>
        <w:contextualSpacing w:val="0"/>
        <w:jc w:val="both"/>
        <w:rPr>
          <w:rFonts w:ascii="Times New Roman" w:hAnsi="Times New Roman"/>
        </w:rPr>
      </w:pPr>
      <w:proofErr w:type="gramStart"/>
      <w:r>
        <w:rPr>
          <w:rFonts w:ascii="Times New Roman" w:hAnsi="Times New Roman"/>
        </w:rPr>
        <w:t>ngritjen</w:t>
      </w:r>
      <w:proofErr w:type="gramEnd"/>
      <w:r>
        <w:rPr>
          <w:rFonts w:ascii="Times New Roman" w:hAnsi="Times New Roman"/>
        </w:rPr>
        <w:t xml:space="preserve"> e sistemit për grumbullimin dhe ana</w:t>
      </w:r>
      <w:r w:rsidR="00A922D1">
        <w:rPr>
          <w:rFonts w:ascii="Times New Roman" w:hAnsi="Times New Roman"/>
        </w:rPr>
        <w:t>l</w:t>
      </w:r>
      <w:r>
        <w:rPr>
          <w:rFonts w:ascii="Times New Roman" w:hAnsi="Times New Roman"/>
        </w:rPr>
        <w:t>izimin e të dhënave dhe të raportimit e tranparencës së vendimmarrjes</w:t>
      </w:r>
      <w:r w:rsidR="00A922D1">
        <w:rPr>
          <w:rFonts w:ascii="Times New Roman" w:hAnsi="Times New Roman"/>
        </w:rPr>
        <w:t xml:space="preserve"> së Këshillit.</w:t>
      </w:r>
    </w:p>
    <w:p w:rsidR="005D40A0" w:rsidRPr="009046D7" w:rsidRDefault="005D40A0" w:rsidP="005D40A0">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5D40A0" w:rsidRPr="009046D7" w:rsidRDefault="005D40A0" w:rsidP="005D40A0">
      <w:pPr>
        <w:pStyle w:val="Heading4"/>
        <w:jc w:val="center"/>
      </w:pPr>
      <w:bookmarkStart w:id="77" w:name="_Toc442346088"/>
      <w:r w:rsidRPr="009046D7">
        <w:t xml:space="preserve">Masat për </w:t>
      </w:r>
      <w:r w:rsidRPr="00B116AB">
        <w:t xml:space="preserve">mundësimin e pjesëmarrjes së </w:t>
      </w:r>
      <w:r w:rsidRPr="009046D7">
        <w:t>publikut në proçesin e k</w:t>
      </w:r>
      <w:r>
        <w:t xml:space="preserve">ëshillimit </w:t>
      </w:r>
      <w:r w:rsidRPr="009046D7">
        <w:t>publik</w:t>
      </w:r>
      <w:bookmarkEnd w:id="77"/>
      <w:r w:rsidRPr="009046D7">
        <w:t xml:space="preserve"> </w:t>
      </w:r>
    </w:p>
    <w:p w:rsidR="005D40A0" w:rsidRPr="00B116AB" w:rsidRDefault="005D40A0" w:rsidP="00B872CC">
      <w:pPr>
        <w:pStyle w:val="ListParagraph"/>
        <w:numPr>
          <w:ilvl w:val="0"/>
          <w:numId w:val="42"/>
        </w:numPr>
        <w:spacing w:before="120" w:after="0"/>
        <w:ind w:left="425" w:hanging="425"/>
        <w:contextualSpacing w:val="0"/>
        <w:jc w:val="both"/>
        <w:rPr>
          <w:rFonts w:ascii="Times New Roman" w:hAnsi="Times New Roman"/>
          <w:iCs/>
          <w:lang w:val="sq-AL"/>
        </w:rPr>
      </w:pPr>
      <w:r w:rsidRPr="00B116AB">
        <w:rPr>
          <w:rFonts w:ascii="Times New Roman" w:hAnsi="Times New Roman"/>
          <w:iCs/>
          <w:lang w:val="sq-AL"/>
        </w:rPr>
        <w:t>Çdo projektakt, sipas përcaktimit në këtë rregullore, që depozitohet për shqyrtim në Këshillin Bashkiak, publikohet paraprakisht në Regjistrin Elektronik për Njoftimin dhe Këshillim Publik në faqen zyrtare të internet të Bashkisë, i cili shërben si një pikë qendrore këshillimi publik dhe siguron qasjen dhe mundësinë e komunikimit të të gjitha palëve të interesuara me Këshillin në lidhje me projektaktet e propozuara.</w:t>
      </w:r>
      <w:r w:rsidRPr="009046D7">
        <w:rPr>
          <w:rStyle w:val="FootnoteReference"/>
          <w:rFonts w:ascii="Times New Roman" w:hAnsi="Times New Roman"/>
          <w:iCs/>
          <w:lang w:val="it-IT"/>
        </w:rPr>
        <w:footnoteReference w:id="35"/>
      </w:r>
    </w:p>
    <w:p w:rsidR="005D40A0" w:rsidRPr="00B116AB" w:rsidRDefault="005D40A0" w:rsidP="00B872CC">
      <w:pPr>
        <w:pStyle w:val="ListParagraph"/>
        <w:numPr>
          <w:ilvl w:val="0"/>
          <w:numId w:val="42"/>
        </w:numPr>
        <w:spacing w:before="120" w:after="0"/>
        <w:ind w:left="425" w:hanging="425"/>
        <w:contextualSpacing w:val="0"/>
        <w:jc w:val="both"/>
        <w:rPr>
          <w:rFonts w:ascii="Times New Roman" w:hAnsi="Times New Roman"/>
          <w:iCs/>
          <w:lang w:val="sq-AL"/>
        </w:rPr>
      </w:pPr>
      <w:r w:rsidRPr="00B116AB">
        <w:rPr>
          <w:rFonts w:ascii="Times New Roman" w:hAnsi="Times New Roman"/>
          <w:iCs/>
          <w:lang w:val="sq-AL"/>
        </w:rPr>
        <w:t>Sekretari i Këshillit mundëson publikimin paraprak të projektaktve në Regjistrin Elektronik për Njoftimin dhe Konsultimin Publik.</w:t>
      </w:r>
    </w:p>
    <w:p w:rsidR="005D40A0" w:rsidRPr="00B116AB" w:rsidRDefault="005D40A0" w:rsidP="00B872CC">
      <w:pPr>
        <w:pStyle w:val="ListParagraph"/>
        <w:numPr>
          <w:ilvl w:val="0"/>
          <w:numId w:val="42"/>
        </w:numPr>
        <w:spacing w:before="120" w:after="0"/>
        <w:ind w:left="425" w:hanging="425"/>
        <w:contextualSpacing w:val="0"/>
        <w:jc w:val="both"/>
        <w:rPr>
          <w:rFonts w:ascii="Times New Roman" w:hAnsi="Times New Roman"/>
          <w:iCs/>
          <w:lang w:val="sq-AL"/>
        </w:rPr>
      </w:pPr>
      <w:r w:rsidRPr="00B116AB">
        <w:rPr>
          <w:rFonts w:ascii="Times New Roman" w:hAnsi="Times New Roman"/>
          <w:iCs/>
          <w:lang w:val="sq-AL"/>
        </w:rPr>
        <w:t xml:space="preserve">Këshilli Bashkiak merr të gjitha masat e nevojshme, në mënyrë që të krijojë mundësi për pjesëmarrjen e publikut dhe të gjitha palëve të interesuara, në proçesin e njoftimit e të </w:t>
      </w:r>
      <w:r w:rsidR="006B7BDD" w:rsidRPr="00B116AB">
        <w:rPr>
          <w:rFonts w:ascii="Times New Roman" w:hAnsi="Times New Roman"/>
          <w:bCs/>
          <w:iCs/>
          <w:lang w:val="sq-AL"/>
        </w:rPr>
        <w:t>këshillimit</w:t>
      </w:r>
      <w:r w:rsidRPr="00B116AB">
        <w:rPr>
          <w:rFonts w:ascii="Times New Roman" w:hAnsi="Times New Roman"/>
          <w:iCs/>
          <w:lang w:val="sq-AL"/>
        </w:rPr>
        <w:t xml:space="preserve"> publik, përfshirë: </w:t>
      </w:r>
    </w:p>
    <w:p w:rsidR="005D40A0" w:rsidRPr="00B116AB" w:rsidRDefault="005D40A0" w:rsidP="00B872CC">
      <w:pPr>
        <w:pStyle w:val="ListParagraph"/>
        <w:numPr>
          <w:ilvl w:val="1"/>
          <w:numId w:val="19"/>
        </w:numPr>
        <w:spacing w:before="60" w:after="0"/>
        <w:ind w:left="993" w:hanging="357"/>
        <w:contextualSpacing w:val="0"/>
        <w:jc w:val="both"/>
        <w:rPr>
          <w:rFonts w:ascii="Times New Roman" w:hAnsi="Times New Roman"/>
          <w:iCs/>
          <w:lang w:val="sq-AL"/>
        </w:rPr>
      </w:pPr>
      <w:r w:rsidRPr="00B116AB">
        <w:rPr>
          <w:rFonts w:ascii="Times New Roman" w:hAnsi="Times New Roman"/>
          <w:iCs/>
          <w:lang w:val="sq-AL"/>
        </w:rPr>
        <w:t xml:space="preserve">publikimin në regjistrin elektronik të projektakteve, të njoftimit për </w:t>
      </w:r>
      <w:r w:rsidR="006B7BDD" w:rsidRPr="00B116AB">
        <w:rPr>
          <w:rFonts w:ascii="Times New Roman" w:hAnsi="Times New Roman"/>
          <w:bCs/>
          <w:iCs/>
          <w:lang w:val="sq-AL"/>
        </w:rPr>
        <w:t>këshillim</w:t>
      </w:r>
      <w:r w:rsidRPr="00B116AB">
        <w:rPr>
          <w:rFonts w:ascii="Times New Roman" w:hAnsi="Times New Roman"/>
          <w:iCs/>
          <w:lang w:val="sq-AL"/>
        </w:rPr>
        <w:t xml:space="preserve"> </w:t>
      </w:r>
      <w:r w:rsidR="006B7BDD" w:rsidRPr="00B116AB">
        <w:rPr>
          <w:rFonts w:ascii="Times New Roman" w:hAnsi="Times New Roman"/>
          <w:iCs/>
          <w:lang w:val="sq-AL"/>
        </w:rPr>
        <w:t xml:space="preserve">si </w:t>
      </w:r>
      <w:r w:rsidRPr="00B116AB">
        <w:rPr>
          <w:rFonts w:ascii="Times New Roman" w:hAnsi="Times New Roman"/>
          <w:iCs/>
          <w:lang w:val="sq-AL"/>
        </w:rPr>
        <w:t>dhe</w:t>
      </w:r>
      <w:r w:rsidR="006B7BDD" w:rsidRPr="00B116AB">
        <w:rPr>
          <w:rFonts w:ascii="Times New Roman" w:hAnsi="Times New Roman"/>
          <w:iCs/>
          <w:lang w:val="sq-AL"/>
        </w:rPr>
        <w:t xml:space="preserve"> </w:t>
      </w:r>
      <w:r w:rsidR="00CF305A" w:rsidRPr="00B116AB">
        <w:rPr>
          <w:rFonts w:ascii="Times New Roman" w:hAnsi="Times New Roman"/>
          <w:iCs/>
          <w:lang w:val="sq-AL"/>
        </w:rPr>
        <w:t>i</w:t>
      </w:r>
      <w:r w:rsidRPr="00B116AB">
        <w:rPr>
          <w:rFonts w:ascii="Times New Roman" w:hAnsi="Times New Roman"/>
          <w:iCs/>
          <w:lang w:val="sq-AL"/>
        </w:rPr>
        <w:t xml:space="preserve"> të dhënave të lidhura me këshillimin e projektakteve, të paktën 30 ditë përpara datës së Mbledhjes së Këshillit ku ështe planifikuat miratimi i </w:t>
      </w:r>
      <w:r w:rsidR="00670DB9" w:rsidRPr="00B116AB">
        <w:rPr>
          <w:rFonts w:ascii="Times New Roman" w:hAnsi="Times New Roman"/>
          <w:iCs/>
          <w:lang w:val="sq-AL"/>
        </w:rPr>
        <w:t>projekt</w:t>
      </w:r>
      <w:r w:rsidRPr="00B116AB">
        <w:rPr>
          <w:rFonts w:ascii="Times New Roman" w:hAnsi="Times New Roman"/>
          <w:iCs/>
          <w:lang w:val="sq-AL"/>
        </w:rPr>
        <w:t>aktit;</w:t>
      </w:r>
    </w:p>
    <w:p w:rsidR="005D40A0" w:rsidRPr="00B116AB" w:rsidRDefault="005D40A0" w:rsidP="00B872CC">
      <w:pPr>
        <w:pStyle w:val="ListParagraph"/>
        <w:numPr>
          <w:ilvl w:val="1"/>
          <w:numId w:val="19"/>
        </w:numPr>
        <w:spacing w:before="60" w:after="0"/>
        <w:ind w:left="993" w:hanging="357"/>
        <w:contextualSpacing w:val="0"/>
        <w:jc w:val="both"/>
        <w:rPr>
          <w:rFonts w:ascii="Times New Roman" w:hAnsi="Times New Roman"/>
          <w:iCs/>
          <w:lang w:val="sq-AL"/>
        </w:rPr>
      </w:pPr>
      <w:r w:rsidRPr="00B116AB">
        <w:rPr>
          <w:rFonts w:ascii="Times New Roman" w:hAnsi="Times New Roman"/>
          <w:iCs/>
          <w:lang w:val="sq-AL"/>
        </w:rPr>
        <w:t>publikimin në regjistrin elektronik të projektakt</w:t>
      </w:r>
      <w:r w:rsidR="00670DB9" w:rsidRPr="00B116AB">
        <w:rPr>
          <w:rFonts w:ascii="Times New Roman" w:hAnsi="Times New Roman"/>
          <w:iCs/>
          <w:lang w:val="sq-AL"/>
        </w:rPr>
        <w:t>e</w:t>
      </w:r>
      <w:r w:rsidRPr="00B116AB">
        <w:rPr>
          <w:rFonts w:ascii="Times New Roman" w:hAnsi="Times New Roman"/>
          <w:iCs/>
          <w:lang w:val="sq-AL"/>
        </w:rPr>
        <w:t>ve, të njoftimit për k</w:t>
      </w:r>
      <w:r w:rsidR="00670DB9" w:rsidRPr="00B116AB">
        <w:rPr>
          <w:rFonts w:ascii="Times New Roman" w:hAnsi="Times New Roman"/>
          <w:iCs/>
          <w:lang w:val="sq-AL"/>
        </w:rPr>
        <w:t>ëshillim publik</w:t>
      </w:r>
      <w:r w:rsidRPr="00B116AB">
        <w:rPr>
          <w:rFonts w:ascii="Times New Roman" w:hAnsi="Times New Roman"/>
          <w:iCs/>
          <w:lang w:val="sq-AL"/>
        </w:rPr>
        <w:t xml:space="preserve"> dhe të dhënave të lidhura me </w:t>
      </w:r>
      <w:r w:rsidR="00670DB9" w:rsidRPr="00B116AB">
        <w:rPr>
          <w:rFonts w:ascii="Times New Roman" w:hAnsi="Times New Roman"/>
          <w:iCs/>
          <w:lang w:val="sq-AL"/>
        </w:rPr>
        <w:t>këshillimin</w:t>
      </w:r>
      <w:r w:rsidRPr="00B116AB">
        <w:rPr>
          <w:rFonts w:ascii="Times New Roman" w:hAnsi="Times New Roman"/>
          <w:iCs/>
          <w:lang w:val="sq-AL"/>
        </w:rPr>
        <w:t xml:space="preserve"> e projektakteve, të paktën 60 ditë përpara miratimit të planit për hartimin e p</w:t>
      </w:r>
      <w:r w:rsidR="00670DB9" w:rsidRPr="00B116AB">
        <w:rPr>
          <w:rFonts w:ascii="Times New Roman" w:hAnsi="Times New Roman"/>
          <w:iCs/>
          <w:lang w:val="sq-AL"/>
        </w:rPr>
        <w:t>ro</w:t>
      </w:r>
      <w:r w:rsidRPr="00B116AB">
        <w:rPr>
          <w:rFonts w:ascii="Times New Roman" w:hAnsi="Times New Roman"/>
          <w:iCs/>
          <w:lang w:val="sq-AL"/>
        </w:rPr>
        <w:t>jektaktit</w:t>
      </w:r>
      <w:r w:rsidR="005B4BC1" w:rsidRPr="00B116AB">
        <w:rPr>
          <w:rFonts w:ascii="Times New Roman" w:hAnsi="Times New Roman"/>
          <w:iCs/>
          <w:lang w:val="sq-AL"/>
        </w:rPr>
        <w:t xml:space="preserve"> të inicuar nga Këshillit</w:t>
      </w:r>
      <w:r w:rsidRPr="00B116AB">
        <w:rPr>
          <w:rFonts w:ascii="Times New Roman" w:hAnsi="Times New Roman"/>
          <w:iCs/>
          <w:lang w:val="sq-AL"/>
        </w:rPr>
        <w:t>;</w:t>
      </w:r>
    </w:p>
    <w:p w:rsidR="005D40A0" w:rsidRPr="00B116AB" w:rsidRDefault="005D40A0" w:rsidP="00B872CC">
      <w:pPr>
        <w:pStyle w:val="ListParagraph"/>
        <w:numPr>
          <w:ilvl w:val="1"/>
          <w:numId w:val="19"/>
        </w:numPr>
        <w:spacing w:before="60" w:after="0"/>
        <w:ind w:left="993" w:hanging="357"/>
        <w:contextualSpacing w:val="0"/>
        <w:jc w:val="both"/>
        <w:rPr>
          <w:rFonts w:ascii="Times New Roman" w:hAnsi="Times New Roman"/>
          <w:iCs/>
          <w:lang w:val="sq-AL"/>
        </w:rPr>
      </w:pPr>
      <w:r w:rsidRPr="00B116AB">
        <w:rPr>
          <w:rFonts w:ascii="Times New Roman" w:hAnsi="Times New Roman"/>
          <w:iCs/>
          <w:lang w:val="sq-AL"/>
        </w:rPr>
        <w:t>dhënien e informacionit në lidhje me procesin e njoftimit dhe të k</w:t>
      </w:r>
      <w:r w:rsidR="00670DB9" w:rsidRPr="00B116AB">
        <w:rPr>
          <w:rFonts w:ascii="Times New Roman" w:hAnsi="Times New Roman"/>
          <w:iCs/>
          <w:lang w:val="sq-AL"/>
        </w:rPr>
        <w:t>ëshillimit</w:t>
      </w:r>
      <w:r w:rsidRPr="00B116AB">
        <w:rPr>
          <w:rFonts w:ascii="Times New Roman" w:hAnsi="Times New Roman"/>
          <w:iCs/>
          <w:lang w:val="sq-AL"/>
        </w:rPr>
        <w:t xml:space="preserve"> publik në të gjitha fazat, duke filluar nga publikimi i projektaktit, marrja e komenteve dhe rekomandimeve për përmirësimin e tij, organizimi i takimeve publike e deri tek dëgjesat publike para miratimit të aktit përfundimtar.</w:t>
      </w:r>
    </w:p>
    <w:p w:rsidR="00FB1C1A" w:rsidRPr="007937AA" w:rsidRDefault="00FB1C1A" w:rsidP="00FB1C1A">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FB1C1A" w:rsidRPr="009046D7" w:rsidRDefault="00B46D59" w:rsidP="00FB1C1A">
      <w:pPr>
        <w:pStyle w:val="Heading4"/>
        <w:jc w:val="center"/>
      </w:pPr>
      <w:bookmarkStart w:id="78" w:name="_Toc442346089"/>
      <w:r>
        <w:t xml:space="preserve">Planifikimi </w:t>
      </w:r>
      <w:r w:rsidR="0057226F">
        <w:t>i</w:t>
      </w:r>
      <w:r w:rsidR="00FB1C1A" w:rsidRPr="0040261F">
        <w:t xml:space="preserve"> </w:t>
      </w:r>
      <w:r w:rsidR="00FB1C1A">
        <w:t xml:space="preserve">takimeve apo </w:t>
      </w:r>
      <w:r w:rsidR="00FB1C1A" w:rsidRPr="0040261F">
        <w:t>seanca</w:t>
      </w:r>
      <w:r w:rsidR="00FB1C1A">
        <w:t>ve të</w:t>
      </w:r>
      <w:r w:rsidR="00FB1C1A" w:rsidRPr="0040261F">
        <w:t xml:space="preserve"> </w:t>
      </w:r>
      <w:r w:rsidR="00FB1C1A">
        <w:t xml:space="preserve">këshillimit </w:t>
      </w:r>
      <w:r w:rsidR="00FB1C1A" w:rsidRPr="0040261F">
        <w:t>me bashkësinë</w:t>
      </w:r>
      <w:bookmarkEnd w:id="78"/>
    </w:p>
    <w:p w:rsidR="00DF1A51" w:rsidRDefault="008A772A" w:rsidP="00B872CC">
      <w:pPr>
        <w:pStyle w:val="ListParagraph"/>
        <w:numPr>
          <w:ilvl w:val="0"/>
          <w:numId w:val="55"/>
        </w:numPr>
        <w:tabs>
          <w:tab w:val="left" w:pos="426"/>
        </w:tabs>
        <w:spacing w:before="120" w:after="0"/>
        <w:ind w:left="426" w:hanging="426"/>
        <w:contextualSpacing w:val="0"/>
        <w:jc w:val="both"/>
        <w:rPr>
          <w:rFonts w:ascii="Times New Roman" w:hAnsi="Times New Roman"/>
          <w:lang w:val="sq-AL"/>
        </w:rPr>
      </w:pPr>
      <w:r>
        <w:rPr>
          <w:rFonts w:ascii="Times New Roman" w:hAnsi="Times New Roman"/>
          <w:lang w:val="sq-AL"/>
        </w:rPr>
        <w:t>Kryetari i</w:t>
      </w:r>
      <w:r w:rsidRPr="00DF1A51">
        <w:rPr>
          <w:rFonts w:ascii="Times New Roman" w:hAnsi="Times New Roman"/>
          <w:lang w:val="sq-AL"/>
        </w:rPr>
        <w:t xml:space="preserve"> Këshillit </w:t>
      </w:r>
      <w:r>
        <w:rPr>
          <w:rFonts w:ascii="Times New Roman" w:hAnsi="Times New Roman"/>
          <w:lang w:val="sq-AL"/>
        </w:rPr>
        <w:t>në këshillim me zëvëndëskry</w:t>
      </w:r>
      <w:r w:rsidR="00A806C1">
        <w:rPr>
          <w:rFonts w:ascii="Times New Roman" w:hAnsi="Times New Roman"/>
          <w:lang w:val="sq-AL"/>
        </w:rPr>
        <w:t>e</w:t>
      </w:r>
      <w:r>
        <w:rPr>
          <w:rFonts w:ascii="Times New Roman" w:hAnsi="Times New Roman"/>
          <w:lang w:val="sq-AL"/>
        </w:rPr>
        <w:t xml:space="preserve">tarët e Këshillit, si dhe në këshillim me Kryetarët e Komisioneve të Përhershme, dhe </w:t>
      </w:r>
      <w:r w:rsidRPr="00DF1A51">
        <w:rPr>
          <w:rFonts w:ascii="Times New Roman" w:hAnsi="Times New Roman"/>
          <w:lang w:val="sq-AL"/>
        </w:rPr>
        <w:t>Sekretari</w:t>
      </w:r>
      <w:r>
        <w:rPr>
          <w:rFonts w:ascii="Times New Roman" w:hAnsi="Times New Roman"/>
          <w:lang w:val="sq-AL"/>
        </w:rPr>
        <w:t xml:space="preserve">n e </w:t>
      </w:r>
      <w:r w:rsidRPr="00DF1A51">
        <w:rPr>
          <w:rFonts w:ascii="Times New Roman" w:hAnsi="Times New Roman"/>
          <w:lang w:val="sq-AL"/>
        </w:rPr>
        <w:t>Këshillit</w:t>
      </w:r>
      <w:r>
        <w:rPr>
          <w:rFonts w:ascii="Times New Roman" w:hAnsi="Times New Roman"/>
          <w:lang w:val="sq-AL"/>
        </w:rPr>
        <w:t>,</w:t>
      </w:r>
      <w:r w:rsidRPr="00DF1A51">
        <w:rPr>
          <w:rFonts w:ascii="Times New Roman" w:hAnsi="Times New Roman"/>
          <w:lang w:val="sq-AL"/>
        </w:rPr>
        <w:t xml:space="preserve"> </w:t>
      </w:r>
      <w:r>
        <w:rPr>
          <w:rFonts w:ascii="Times New Roman" w:hAnsi="Times New Roman"/>
          <w:lang w:val="sq-AL"/>
        </w:rPr>
        <w:t>përgatit</w:t>
      </w:r>
      <w:r w:rsidRPr="00DF1A51">
        <w:rPr>
          <w:rFonts w:ascii="Times New Roman" w:hAnsi="Times New Roman"/>
          <w:lang w:val="sq-AL"/>
        </w:rPr>
        <w:t xml:space="preserve"> planin </w:t>
      </w:r>
      <w:r>
        <w:rPr>
          <w:rFonts w:ascii="Times New Roman" w:hAnsi="Times New Roman"/>
          <w:lang w:val="sq-AL"/>
        </w:rPr>
        <w:t>gjashtë mujor të</w:t>
      </w:r>
      <w:r w:rsidRPr="00DF1A51">
        <w:rPr>
          <w:rFonts w:ascii="Times New Roman" w:hAnsi="Times New Roman"/>
          <w:lang w:val="sq-AL"/>
        </w:rPr>
        <w:t xml:space="preserve"> </w:t>
      </w:r>
      <w:r>
        <w:rPr>
          <w:rFonts w:ascii="Times New Roman" w:hAnsi="Times New Roman"/>
          <w:lang w:val="sq-AL"/>
        </w:rPr>
        <w:t xml:space="preserve">takimeve apo </w:t>
      </w:r>
      <w:r w:rsidRPr="00DF1A51">
        <w:rPr>
          <w:rFonts w:ascii="Times New Roman" w:hAnsi="Times New Roman"/>
          <w:lang w:val="sq-AL"/>
        </w:rPr>
        <w:t xml:space="preserve">seancave të këshillimit me bashkësinë. </w:t>
      </w:r>
      <w:r w:rsidR="00A806C1">
        <w:rPr>
          <w:rFonts w:ascii="Times New Roman" w:hAnsi="Times New Roman"/>
          <w:lang w:val="sq-AL"/>
        </w:rPr>
        <w:t>Plani  miratohet</w:t>
      </w:r>
      <w:r w:rsidR="00A806C1" w:rsidRPr="00DF1A51">
        <w:rPr>
          <w:rFonts w:ascii="Times New Roman" w:hAnsi="Times New Roman"/>
          <w:lang w:val="sq-AL"/>
        </w:rPr>
        <w:t xml:space="preserve"> nga Kryesia e Këshilli</w:t>
      </w:r>
      <w:r w:rsidR="00A806C1">
        <w:rPr>
          <w:rFonts w:ascii="Times New Roman" w:hAnsi="Times New Roman"/>
          <w:lang w:val="sq-AL"/>
        </w:rPr>
        <w:t>t.</w:t>
      </w:r>
    </w:p>
    <w:p w:rsidR="00FB1C1A" w:rsidRDefault="00FB1C1A" w:rsidP="00B872CC">
      <w:pPr>
        <w:pStyle w:val="ListParagraph"/>
        <w:numPr>
          <w:ilvl w:val="0"/>
          <w:numId w:val="55"/>
        </w:numPr>
        <w:tabs>
          <w:tab w:val="left" w:pos="426"/>
        </w:tabs>
        <w:spacing w:before="120" w:after="0"/>
        <w:ind w:left="426" w:hanging="426"/>
        <w:contextualSpacing w:val="0"/>
        <w:jc w:val="both"/>
        <w:rPr>
          <w:rFonts w:ascii="Times New Roman" w:hAnsi="Times New Roman"/>
          <w:lang w:val="sq-AL"/>
        </w:rPr>
      </w:pPr>
      <w:r w:rsidRPr="00DF1A51">
        <w:rPr>
          <w:rFonts w:ascii="Times New Roman" w:hAnsi="Times New Roman"/>
          <w:lang w:val="sq-AL"/>
        </w:rPr>
        <w:lastRenderedPageBreak/>
        <w:t>Kryetarët e Komisioneve të Përhershme, apo anëtarë të Komisionit të autorizuar nga Kryetarët</w:t>
      </w:r>
      <w:r>
        <w:rPr>
          <w:rFonts w:ascii="Times New Roman" w:hAnsi="Times New Roman"/>
          <w:lang w:val="sq-AL"/>
        </w:rPr>
        <w:t xml:space="preserve"> përkatës</w:t>
      </w:r>
      <w:r w:rsidRPr="00DF1A51">
        <w:rPr>
          <w:rFonts w:ascii="Times New Roman" w:hAnsi="Times New Roman"/>
          <w:lang w:val="sq-AL"/>
        </w:rPr>
        <w:t xml:space="preserve">, marrin pjesë në seancat e këshillimit me bashkësinë, në varësi të fushës që  mbulon Komisioni i Përhershëm ku ato janë anëtarë. </w:t>
      </w:r>
    </w:p>
    <w:p w:rsidR="0040740A" w:rsidRPr="009046D7"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79" w:name="_Toc434145901"/>
      <w:bookmarkStart w:id="80" w:name="_Toc428184627"/>
      <w:bookmarkStart w:id="81" w:name="_Toc428267695"/>
      <w:bookmarkStart w:id="82" w:name="_Toc428679382"/>
    </w:p>
    <w:p w:rsidR="0040740A" w:rsidRPr="009046D7" w:rsidRDefault="0010633C" w:rsidP="00EB23E2">
      <w:pPr>
        <w:pStyle w:val="Heading4"/>
        <w:spacing w:before="120" w:after="0"/>
        <w:jc w:val="center"/>
      </w:pPr>
      <w:bookmarkStart w:id="83" w:name="_Toc442346090"/>
      <w:r w:rsidRPr="009046D7">
        <w:t>Format</w:t>
      </w:r>
      <w:r w:rsidR="00390DBE">
        <w:t xml:space="preserve"> e k</w:t>
      </w:r>
      <w:r w:rsidR="00236711">
        <w:t>ëshill</w:t>
      </w:r>
      <w:r w:rsidR="00390DBE">
        <w:t>i</w:t>
      </w:r>
      <w:r w:rsidR="00236711">
        <w:t>mit</w:t>
      </w:r>
      <w:r w:rsidR="00E3277C">
        <w:t xml:space="preserve"> </w:t>
      </w:r>
      <w:r w:rsidR="00390DBE">
        <w:t>me b</w:t>
      </w:r>
      <w:r w:rsidR="0040740A" w:rsidRPr="009046D7">
        <w:t>ashkësinë</w:t>
      </w:r>
      <w:bookmarkEnd w:id="79"/>
      <w:bookmarkEnd w:id="80"/>
      <w:bookmarkEnd w:id="81"/>
      <w:bookmarkEnd w:id="82"/>
      <w:bookmarkEnd w:id="83"/>
    </w:p>
    <w:p w:rsidR="00DE3B9F" w:rsidRDefault="0040740A" w:rsidP="00B872CC">
      <w:pPr>
        <w:pStyle w:val="ListParagraph"/>
        <w:numPr>
          <w:ilvl w:val="0"/>
          <w:numId w:val="49"/>
        </w:numPr>
        <w:tabs>
          <w:tab w:val="left" w:pos="426"/>
        </w:tabs>
        <w:spacing w:before="120" w:after="0"/>
        <w:ind w:left="426" w:hanging="426"/>
        <w:contextualSpacing w:val="0"/>
        <w:jc w:val="both"/>
        <w:rPr>
          <w:rFonts w:ascii="Times New Roman" w:hAnsi="Times New Roman"/>
          <w:lang w:val="sq-AL"/>
        </w:rPr>
      </w:pPr>
      <w:r w:rsidRPr="009046D7">
        <w:rPr>
          <w:rFonts w:ascii="Times New Roman" w:hAnsi="Times New Roman"/>
          <w:lang w:val="sq-AL"/>
        </w:rPr>
        <w:t>K</w:t>
      </w:r>
      <w:r w:rsidR="00236711">
        <w:rPr>
          <w:rFonts w:ascii="Times New Roman" w:hAnsi="Times New Roman"/>
          <w:lang w:val="sq-AL"/>
        </w:rPr>
        <w:t xml:space="preserve">ëshillimi </w:t>
      </w:r>
      <w:r w:rsidRPr="009046D7">
        <w:rPr>
          <w:rFonts w:ascii="Times New Roman" w:hAnsi="Times New Roman"/>
          <w:lang w:val="sq-AL"/>
        </w:rPr>
        <w:t>me bashkësinë, në çdo rast, bëhet sip</w:t>
      </w:r>
      <w:r w:rsidR="00836183" w:rsidRPr="009046D7">
        <w:rPr>
          <w:rFonts w:ascii="Times New Roman" w:hAnsi="Times New Roman"/>
          <w:lang w:val="sq-AL"/>
        </w:rPr>
        <w:t>as mënyrës së përcaktuar në këtë</w:t>
      </w:r>
      <w:r w:rsidRPr="009046D7">
        <w:rPr>
          <w:rFonts w:ascii="Times New Roman" w:hAnsi="Times New Roman"/>
          <w:lang w:val="sq-AL"/>
        </w:rPr>
        <w:t xml:space="preserve"> rregullore të Këshillit, duke përdorur një nga format e nevojshme, si</w:t>
      </w:r>
      <w:r w:rsidR="00836183" w:rsidRPr="009046D7">
        <w:rPr>
          <w:rStyle w:val="FootnoteReference"/>
          <w:rFonts w:ascii="Times New Roman" w:hAnsi="Times New Roman"/>
          <w:lang w:val="sq-AL"/>
        </w:rPr>
        <w:footnoteReference w:id="36"/>
      </w:r>
      <w:r w:rsidRPr="009046D7">
        <w:rPr>
          <w:rFonts w:ascii="Times New Roman" w:hAnsi="Times New Roman"/>
          <w:lang w:val="sq-AL"/>
        </w:rPr>
        <w:t>:</w:t>
      </w:r>
      <w:r w:rsidR="00DE3B9F">
        <w:rPr>
          <w:rFonts w:ascii="Times New Roman" w:hAnsi="Times New Roman"/>
          <w:lang w:val="sq-AL"/>
        </w:rPr>
        <w:t xml:space="preserve"> </w:t>
      </w:r>
    </w:p>
    <w:p w:rsidR="00DE3B9F" w:rsidRDefault="0010633C" w:rsidP="00B872CC">
      <w:pPr>
        <w:pStyle w:val="ListParagraph"/>
        <w:numPr>
          <w:ilvl w:val="1"/>
          <w:numId w:val="48"/>
        </w:numPr>
        <w:tabs>
          <w:tab w:val="left" w:pos="426"/>
        </w:tabs>
        <w:spacing w:before="60" w:after="0"/>
        <w:ind w:left="992" w:hanging="357"/>
        <w:contextualSpacing w:val="0"/>
        <w:jc w:val="both"/>
        <w:rPr>
          <w:rFonts w:ascii="Times New Roman" w:hAnsi="Times New Roman"/>
          <w:lang w:val="sq-AL"/>
        </w:rPr>
      </w:pPr>
      <w:r w:rsidRPr="00DE3B9F">
        <w:rPr>
          <w:rFonts w:ascii="Times New Roman" w:hAnsi="Times New Roman"/>
          <w:lang w:val="sq-AL"/>
        </w:rPr>
        <w:t xml:space="preserve">takimet e hapura me banorët e grupet e interesit, </w:t>
      </w:r>
    </w:p>
    <w:p w:rsidR="00DE3B9F" w:rsidRDefault="0010633C" w:rsidP="00B872CC">
      <w:pPr>
        <w:pStyle w:val="ListParagraph"/>
        <w:numPr>
          <w:ilvl w:val="1"/>
          <w:numId w:val="48"/>
        </w:numPr>
        <w:tabs>
          <w:tab w:val="left" w:pos="426"/>
        </w:tabs>
        <w:spacing w:before="60" w:after="0"/>
        <w:ind w:left="992" w:hanging="357"/>
        <w:contextualSpacing w:val="0"/>
        <w:jc w:val="both"/>
        <w:rPr>
          <w:rFonts w:ascii="Times New Roman" w:hAnsi="Times New Roman"/>
          <w:lang w:val="sq-AL"/>
        </w:rPr>
      </w:pPr>
      <w:r w:rsidRPr="00DE3B9F">
        <w:rPr>
          <w:rFonts w:ascii="Times New Roman" w:hAnsi="Times New Roman"/>
          <w:lang w:val="sq-AL"/>
        </w:rPr>
        <w:t xml:space="preserve">takime me specialistë, </w:t>
      </w:r>
    </w:p>
    <w:p w:rsidR="00DE3B9F" w:rsidRDefault="0010633C" w:rsidP="00B872CC">
      <w:pPr>
        <w:pStyle w:val="ListParagraph"/>
        <w:numPr>
          <w:ilvl w:val="1"/>
          <w:numId w:val="48"/>
        </w:numPr>
        <w:tabs>
          <w:tab w:val="left" w:pos="426"/>
        </w:tabs>
        <w:spacing w:before="60" w:after="0"/>
        <w:ind w:left="992" w:hanging="357"/>
        <w:contextualSpacing w:val="0"/>
        <w:jc w:val="both"/>
        <w:rPr>
          <w:rFonts w:ascii="Times New Roman" w:hAnsi="Times New Roman"/>
          <w:lang w:val="sq-AL"/>
        </w:rPr>
      </w:pPr>
      <w:r w:rsidRPr="00DE3B9F">
        <w:rPr>
          <w:rFonts w:ascii="Times New Roman" w:hAnsi="Times New Roman"/>
          <w:lang w:val="sq-AL"/>
        </w:rPr>
        <w:t xml:space="preserve">takime me institucione të interesuara, </w:t>
      </w:r>
    </w:p>
    <w:p w:rsidR="00DE3B9F" w:rsidRDefault="0010633C" w:rsidP="00B872CC">
      <w:pPr>
        <w:pStyle w:val="ListParagraph"/>
        <w:numPr>
          <w:ilvl w:val="1"/>
          <w:numId w:val="48"/>
        </w:numPr>
        <w:tabs>
          <w:tab w:val="left" w:pos="426"/>
        </w:tabs>
        <w:spacing w:before="60" w:after="0"/>
        <w:ind w:left="992" w:hanging="357"/>
        <w:contextualSpacing w:val="0"/>
        <w:jc w:val="both"/>
        <w:rPr>
          <w:rFonts w:ascii="Times New Roman" w:hAnsi="Times New Roman"/>
          <w:lang w:val="sq-AL"/>
        </w:rPr>
      </w:pPr>
      <w:r w:rsidRPr="00DE3B9F">
        <w:rPr>
          <w:rFonts w:ascii="Times New Roman" w:hAnsi="Times New Roman"/>
          <w:lang w:val="sq-AL"/>
        </w:rPr>
        <w:t xml:space="preserve">takime me organizata jofitimprurëse, ose </w:t>
      </w:r>
    </w:p>
    <w:p w:rsidR="0010633C" w:rsidRPr="00DE3B9F" w:rsidRDefault="0010633C" w:rsidP="00B872CC">
      <w:pPr>
        <w:pStyle w:val="ListParagraph"/>
        <w:numPr>
          <w:ilvl w:val="1"/>
          <w:numId w:val="48"/>
        </w:numPr>
        <w:tabs>
          <w:tab w:val="left" w:pos="426"/>
        </w:tabs>
        <w:spacing w:before="60" w:after="0"/>
        <w:ind w:left="992" w:hanging="357"/>
        <w:contextualSpacing w:val="0"/>
        <w:jc w:val="both"/>
        <w:rPr>
          <w:rFonts w:ascii="Times New Roman" w:hAnsi="Times New Roman"/>
          <w:lang w:val="sq-AL"/>
        </w:rPr>
      </w:pPr>
      <w:r w:rsidRPr="00DE3B9F">
        <w:rPr>
          <w:rFonts w:ascii="Times New Roman" w:hAnsi="Times New Roman"/>
          <w:lang w:val="sq-AL"/>
        </w:rPr>
        <w:t>nëpërmjet marrjes së nismës për organizimin e referendumeve vendore</w:t>
      </w:r>
      <w:r w:rsidRPr="009046D7">
        <w:rPr>
          <w:rStyle w:val="FootnoteReference"/>
          <w:rFonts w:ascii="Times New Roman" w:hAnsi="Times New Roman"/>
          <w:lang w:val="sq-AL"/>
        </w:rPr>
        <w:footnoteReference w:id="37"/>
      </w:r>
      <w:r w:rsidRPr="00DE3B9F">
        <w:rPr>
          <w:rFonts w:ascii="Times New Roman" w:hAnsi="Times New Roman"/>
          <w:lang w:val="sq-AL"/>
        </w:rPr>
        <w:t>.</w:t>
      </w:r>
    </w:p>
    <w:p w:rsidR="0010633C" w:rsidRPr="00B116AB" w:rsidRDefault="0010633C" w:rsidP="00B872CC">
      <w:pPr>
        <w:pStyle w:val="ListParagraph"/>
        <w:numPr>
          <w:ilvl w:val="0"/>
          <w:numId w:val="49"/>
        </w:numPr>
        <w:tabs>
          <w:tab w:val="left" w:pos="426"/>
        </w:tabs>
        <w:spacing w:before="120" w:after="0"/>
        <w:ind w:left="426" w:hanging="426"/>
        <w:contextualSpacing w:val="0"/>
        <w:jc w:val="both"/>
        <w:rPr>
          <w:rFonts w:ascii="Times New Roman" w:hAnsi="Times New Roman"/>
          <w:lang w:val="sq-AL"/>
        </w:rPr>
      </w:pPr>
      <w:r w:rsidRPr="009046D7">
        <w:rPr>
          <w:rFonts w:ascii="Times New Roman" w:hAnsi="Times New Roman"/>
          <w:lang w:val="sq-AL"/>
        </w:rPr>
        <w:t xml:space="preserve">Këshilli, në kalendarin e </w:t>
      </w:r>
      <w:r w:rsidRPr="00B116AB">
        <w:rPr>
          <w:rFonts w:ascii="Times New Roman" w:hAnsi="Times New Roman"/>
          <w:lang w:val="sq-AL"/>
        </w:rPr>
        <w:t xml:space="preserve">seancave </w:t>
      </w:r>
      <w:r w:rsidR="00E3277C" w:rsidRPr="00B116AB">
        <w:rPr>
          <w:rFonts w:ascii="Times New Roman" w:hAnsi="Times New Roman"/>
          <w:lang w:val="sq-AL"/>
        </w:rPr>
        <w:t xml:space="preserve">të </w:t>
      </w:r>
      <w:r w:rsidR="00E3277C">
        <w:rPr>
          <w:rFonts w:ascii="Times New Roman" w:hAnsi="Times New Roman"/>
          <w:lang w:val="sq-AL"/>
        </w:rPr>
        <w:t>k</w:t>
      </w:r>
      <w:r w:rsidR="00236711">
        <w:rPr>
          <w:rFonts w:ascii="Times New Roman" w:hAnsi="Times New Roman"/>
          <w:lang w:val="sq-AL"/>
        </w:rPr>
        <w:t>ëshillimi</w:t>
      </w:r>
      <w:r w:rsidR="00E3277C">
        <w:rPr>
          <w:rFonts w:ascii="Times New Roman" w:hAnsi="Times New Roman"/>
          <w:lang w:val="sq-AL"/>
        </w:rPr>
        <w:t>t</w:t>
      </w:r>
      <w:r w:rsidRPr="00B116AB">
        <w:rPr>
          <w:rFonts w:ascii="Times New Roman" w:hAnsi="Times New Roman"/>
          <w:lang w:val="sq-AL"/>
        </w:rPr>
        <w:t xml:space="preserve"> me bashkësinë, përcakton një apo disa </w:t>
      </w:r>
      <w:r w:rsidR="00236711" w:rsidRPr="00B116AB">
        <w:rPr>
          <w:rFonts w:ascii="Times New Roman" w:hAnsi="Times New Roman"/>
          <w:lang w:val="sq-AL"/>
        </w:rPr>
        <w:t>nga forma e cituara në pikën 1</w:t>
      </w:r>
      <w:r w:rsidRPr="009046D7">
        <w:rPr>
          <w:rFonts w:ascii="Times New Roman" w:hAnsi="Times New Roman"/>
          <w:lang w:val="sq-AL"/>
        </w:rPr>
        <w:t>, në varësi të çështjes për të cilën bëhet</w:t>
      </w:r>
      <w:r w:rsidR="00D32D3C">
        <w:rPr>
          <w:rFonts w:ascii="Times New Roman" w:hAnsi="Times New Roman"/>
          <w:lang w:val="sq-AL"/>
        </w:rPr>
        <w:t xml:space="preserve"> takimi</w:t>
      </w:r>
      <w:r w:rsidR="00390DBE">
        <w:rPr>
          <w:rFonts w:ascii="Times New Roman" w:hAnsi="Times New Roman"/>
          <w:lang w:val="sq-AL"/>
        </w:rPr>
        <w:t xml:space="preserve"> apo</w:t>
      </w:r>
      <w:r w:rsidRPr="009046D7">
        <w:rPr>
          <w:rFonts w:ascii="Times New Roman" w:hAnsi="Times New Roman"/>
          <w:lang w:val="sq-AL"/>
        </w:rPr>
        <w:t xml:space="preserve"> </w:t>
      </w:r>
      <w:r w:rsidR="00D32D3C" w:rsidRPr="00B116AB">
        <w:rPr>
          <w:rFonts w:ascii="Times New Roman" w:hAnsi="Times New Roman"/>
          <w:lang w:val="sq-AL"/>
        </w:rPr>
        <w:t>seanca</w:t>
      </w:r>
      <w:r w:rsidRPr="00B116AB">
        <w:rPr>
          <w:rFonts w:ascii="Times New Roman" w:hAnsi="Times New Roman"/>
          <w:lang w:val="sq-AL"/>
        </w:rPr>
        <w:t xml:space="preserve"> këshillimore.</w:t>
      </w:r>
    </w:p>
    <w:p w:rsidR="0068003E" w:rsidRPr="009046D7" w:rsidRDefault="0068003E" w:rsidP="0068003E">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68003E" w:rsidRPr="009046D7" w:rsidRDefault="0068003E" w:rsidP="0068003E">
      <w:pPr>
        <w:pStyle w:val="Heading4"/>
        <w:spacing w:before="120" w:after="0"/>
        <w:jc w:val="center"/>
      </w:pPr>
      <w:bookmarkStart w:id="84" w:name="_Toc442346091"/>
      <w:r w:rsidRPr="009046D7">
        <w:t>F</w:t>
      </w:r>
      <w:r>
        <w:t>azat e proçesit të këshillimit me b</w:t>
      </w:r>
      <w:r w:rsidRPr="009046D7">
        <w:t>ashkësinë</w:t>
      </w:r>
      <w:bookmarkEnd w:id="84"/>
      <w:r>
        <w:t xml:space="preserve"> </w:t>
      </w:r>
    </w:p>
    <w:p w:rsidR="0068003E" w:rsidRPr="00EB331B" w:rsidRDefault="00EB331B" w:rsidP="0068003E">
      <w:pPr>
        <w:tabs>
          <w:tab w:val="left" w:pos="426"/>
        </w:tabs>
        <w:spacing w:before="120" w:after="0"/>
        <w:jc w:val="both"/>
        <w:rPr>
          <w:rFonts w:ascii="Times New Roman" w:hAnsi="Times New Roman"/>
          <w:lang w:val="sq-AL"/>
        </w:rPr>
      </w:pPr>
      <w:r w:rsidRPr="00EB331B">
        <w:rPr>
          <w:rFonts w:ascii="Times New Roman" w:hAnsi="Times New Roman"/>
          <w:lang w:val="sq-AL"/>
        </w:rPr>
        <w:t>Këshillimi me bashkësinë</w:t>
      </w:r>
      <w:r w:rsidR="0068003E" w:rsidRPr="00EB331B">
        <w:rPr>
          <w:rFonts w:ascii="Times New Roman" w:hAnsi="Times New Roman"/>
          <w:lang w:val="sq-AL"/>
        </w:rPr>
        <w:t xml:space="preserve"> </w:t>
      </w:r>
      <w:r w:rsidRPr="00EB331B">
        <w:rPr>
          <w:rFonts w:ascii="Times New Roman" w:hAnsi="Times New Roman"/>
          <w:lang w:val="sq-AL"/>
        </w:rPr>
        <w:t>bëhet në disa faza:</w:t>
      </w:r>
      <w:r w:rsidR="0068003E" w:rsidRPr="00EB331B">
        <w:rPr>
          <w:rFonts w:ascii="Times New Roman" w:hAnsi="Times New Roman"/>
          <w:lang w:val="sq-AL"/>
        </w:rPr>
        <w:t xml:space="preserve"> </w:t>
      </w:r>
    </w:p>
    <w:p w:rsidR="00CF1F79" w:rsidRDefault="00CF1F79" w:rsidP="00B872CC">
      <w:pPr>
        <w:pStyle w:val="ListParagraph"/>
        <w:numPr>
          <w:ilvl w:val="0"/>
          <w:numId w:val="58"/>
        </w:numPr>
        <w:tabs>
          <w:tab w:val="left" w:pos="426"/>
        </w:tabs>
        <w:spacing w:before="60" w:after="0"/>
        <w:ind w:left="714" w:hanging="357"/>
        <w:contextualSpacing w:val="0"/>
        <w:jc w:val="both"/>
        <w:rPr>
          <w:rFonts w:ascii="Times New Roman" w:hAnsi="Times New Roman"/>
        </w:rPr>
      </w:pPr>
      <w:r>
        <w:rPr>
          <w:rFonts w:ascii="Times New Roman" w:hAnsi="Times New Roman"/>
        </w:rPr>
        <w:t xml:space="preserve">publikimi i projektakteve në regjistrin elektronik të projektakteve; </w:t>
      </w:r>
    </w:p>
    <w:p w:rsidR="001237DF" w:rsidRDefault="001237DF" w:rsidP="00B872CC">
      <w:pPr>
        <w:pStyle w:val="ListParagraph"/>
        <w:numPr>
          <w:ilvl w:val="0"/>
          <w:numId w:val="58"/>
        </w:numPr>
        <w:tabs>
          <w:tab w:val="left" w:pos="426"/>
        </w:tabs>
        <w:spacing w:before="60" w:after="0"/>
        <w:ind w:left="714" w:hanging="357"/>
        <w:contextualSpacing w:val="0"/>
        <w:jc w:val="both"/>
        <w:rPr>
          <w:rFonts w:ascii="Times New Roman" w:hAnsi="Times New Roman"/>
        </w:rPr>
      </w:pPr>
      <w:r>
        <w:rPr>
          <w:rFonts w:ascii="Times New Roman" w:hAnsi="Times New Roman"/>
        </w:rPr>
        <w:t>njoftimi i këshillimit publik për projektaktin;</w:t>
      </w:r>
    </w:p>
    <w:p w:rsidR="0068003E" w:rsidRDefault="00670DB9" w:rsidP="00B872CC">
      <w:pPr>
        <w:pStyle w:val="ListParagraph"/>
        <w:numPr>
          <w:ilvl w:val="0"/>
          <w:numId w:val="58"/>
        </w:numPr>
        <w:tabs>
          <w:tab w:val="left" w:pos="426"/>
        </w:tabs>
        <w:spacing w:before="60" w:after="0"/>
        <w:ind w:left="714" w:hanging="357"/>
        <w:contextualSpacing w:val="0"/>
        <w:jc w:val="both"/>
        <w:rPr>
          <w:rFonts w:ascii="Times New Roman" w:hAnsi="Times New Roman"/>
        </w:rPr>
      </w:pPr>
      <w:r>
        <w:rPr>
          <w:rFonts w:ascii="Times New Roman" w:hAnsi="Times New Roman"/>
        </w:rPr>
        <w:t>t</w:t>
      </w:r>
      <w:r w:rsidR="0068003E" w:rsidRPr="003F0557">
        <w:rPr>
          <w:rFonts w:ascii="Times New Roman" w:hAnsi="Times New Roman"/>
        </w:rPr>
        <w:t xml:space="preserve">akimet </w:t>
      </w:r>
      <w:r w:rsidR="00EB331B">
        <w:rPr>
          <w:rFonts w:ascii="Times New Roman" w:hAnsi="Times New Roman"/>
        </w:rPr>
        <w:t>publike të</w:t>
      </w:r>
      <w:r w:rsidR="0068003E" w:rsidRPr="003F0557">
        <w:rPr>
          <w:rFonts w:ascii="Times New Roman" w:hAnsi="Times New Roman"/>
        </w:rPr>
        <w:t xml:space="preserve"> këshillimit me bashkësinë</w:t>
      </w:r>
      <w:r w:rsidR="003F0557" w:rsidRPr="003F0557">
        <w:rPr>
          <w:rFonts w:ascii="Times New Roman" w:hAnsi="Times New Roman"/>
        </w:rPr>
        <w:t xml:space="preserve"> </w:t>
      </w:r>
      <w:r w:rsidR="00EB331B">
        <w:rPr>
          <w:rFonts w:ascii="Times New Roman" w:hAnsi="Times New Roman"/>
        </w:rPr>
        <w:t>(</w:t>
      </w:r>
      <w:r w:rsidR="00EB331B" w:rsidRPr="00DE3B9F">
        <w:rPr>
          <w:rFonts w:ascii="Times New Roman" w:hAnsi="Times New Roman"/>
          <w:lang w:val="sq-AL"/>
        </w:rPr>
        <w:t>banorët e grupet e interesit</w:t>
      </w:r>
      <w:r w:rsidR="00EB331B">
        <w:rPr>
          <w:rFonts w:ascii="Times New Roman" w:hAnsi="Times New Roman"/>
          <w:lang w:val="sq-AL"/>
        </w:rPr>
        <w:t>, specialistë, OJF),</w:t>
      </w:r>
      <w:r w:rsidR="00EB331B" w:rsidRPr="003F0557">
        <w:rPr>
          <w:rFonts w:ascii="Times New Roman" w:hAnsi="Times New Roman"/>
        </w:rPr>
        <w:t xml:space="preserve"> </w:t>
      </w:r>
      <w:r w:rsidR="00EB331B">
        <w:rPr>
          <w:rFonts w:ascii="Times New Roman" w:hAnsi="Times New Roman"/>
        </w:rPr>
        <w:t xml:space="preserve">institucione të interesuara apo bashki kufitare, </w:t>
      </w:r>
      <w:r w:rsidR="003F0557" w:rsidRPr="003F0557">
        <w:rPr>
          <w:rFonts w:ascii="Times New Roman" w:hAnsi="Times New Roman"/>
        </w:rPr>
        <w:t>mbas shpalljes së projektaktit</w:t>
      </w:r>
      <w:r w:rsidR="00CF1F79">
        <w:rPr>
          <w:rFonts w:ascii="Times New Roman" w:hAnsi="Times New Roman"/>
        </w:rPr>
        <w:t>;</w:t>
      </w:r>
    </w:p>
    <w:p w:rsidR="00270940" w:rsidRPr="003F0557" w:rsidRDefault="00670DB9" w:rsidP="00B872CC">
      <w:pPr>
        <w:pStyle w:val="ListParagraph"/>
        <w:numPr>
          <w:ilvl w:val="0"/>
          <w:numId w:val="58"/>
        </w:numPr>
        <w:tabs>
          <w:tab w:val="left" w:pos="426"/>
        </w:tabs>
        <w:spacing w:before="60" w:after="0"/>
        <w:ind w:left="714" w:hanging="357"/>
        <w:contextualSpacing w:val="0"/>
        <w:jc w:val="both"/>
        <w:rPr>
          <w:rFonts w:ascii="Times New Roman" w:hAnsi="Times New Roman"/>
        </w:rPr>
      </w:pPr>
      <w:r>
        <w:rPr>
          <w:rFonts w:ascii="Times New Roman" w:hAnsi="Times New Roman"/>
          <w:lang w:val="sq-AL"/>
        </w:rPr>
        <w:t>m</w:t>
      </w:r>
      <w:r w:rsidR="00270940">
        <w:rPr>
          <w:rFonts w:ascii="Times New Roman" w:hAnsi="Times New Roman"/>
          <w:lang w:val="sq-AL"/>
        </w:rPr>
        <w:t>arrje e komenteve dhe rekomandimeve me postë elektronike apo shkresë</w:t>
      </w:r>
      <w:r w:rsidR="00CF1F79">
        <w:rPr>
          <w:rFonts w:ascii="Times New Roman" w:hAnsi="Times New Roman"/>
          <w:lang w:val="sq-AL"/>
        </w:rPr>
        <w:t>;</w:t>
      </w:r>
    </w:p>
    <w:p w:rsidR="0068003E" w:rsidRPr="00B116AB" w:rsidRDefault="00670DB9" w:rsidP="00B872CC">
      <w:pPr>
        <w:pStyle w:val="ListParagraph"/>
        <w:numPr>
          <w:ilvl w:val="0"/>
          <w:numId w:val="58"/>
        </w:numPr>
        <w:tabs>
          <w:tab w:val="left" w:pos="426"/>
        </w:tabs>
        <w:spacing w:before="60" w:after="0"/>
        <w:ind w:left="714" w:hanging="357"/>
        <w:contextualSpacing w:val="0"/>
        <w:jc w:val="both"/>
        <w:rPr>
          <w:rFonts w:ascii="Times New Roman" w:hAnsi="Times New Roman"/>
          <w:lang w:val="it-IT"/>
        </w:rPr>
      </w:pPr>
      <w:r w:rsidRPr="00B116AB">
        <w:rPr>
          <w:rFonts w:ascii="Times New Roman" w:hAnsi="Times New Roman"/>
          <w:lang w:val="it-IT"/>
        </w:rPr>
        <w:t>s</w:t>
      </w:r>
      <w:r w:rsidR="0068003E" w:rsidRPr="00B116AB">
        <w:rPr>
          <w:rFonts w:ascii="Times New Roman" w:hAnsi="Times New Roman"/>
          <w:lang w:val="it-IT"/>
        </w:rPr>
        <w:t>eanca dëgjimore në Komisionet e Këshillit</w:t>
      </w:r>
      <w:r w:rsidR="00CF1F79" w:rsidRPr="00B116AB">
        <w:rPr>
          <w:rFonts w:ascii="Times New Roman" w:hAnsi="Times New Roman"/>
          <w:lang w:val="it-IT"/>
        </w:rPr>
        <w:t>;</w:t>
      </w:r>
    </w:p>
    <w:p w:rsidR="0068003E" w:rsidRPr="00B116AB" w:rsidRDefault="00670DB9" w:rsidP="00B872CC">
      <w:pPr>
        <w:pStyle w:val="ListParagraph"/>
        <w:numPr>
          <w:ilvl w:val="0"/>
          <w:numId w:val="58"/>
        </w:numPr>
        <w:tabs>
          <w:tab w:val="left" w:pos="426"/>
        </w:tabs>
        <w:spacing w:before="60" w:after="0"/>
        <w:ind w:left="714" w:hanging="357"/>
        <w:contextualSpacing w:val="0"/>
        <w:jc w:val="both"/>
        <w:rPr>
          <w:rFonts w:ascii="Times New Roman" w:hAnsi="Times New Roman"/>
          <w:lang w:val="it-IT"/>
        </w:rPr>
      </w:pPr>
      <w:r w:rsidRPr="00B116AB">
        <w:rPr>
          <w:rFonts w:ascii="Times New Roman" w:hAnsi="Times New Roman"/>
          <w:lang w:val="it-IT"/>
        </w:rPr>
        <w:t>s</w:t>
      </w:r>
      <w:r w:rsidR="0068003E" w:rsidRPr="00B116AB">
        <w:rPr>
          <w:rFonts w:ascii="Times New Roman" w:hAnsi="Times New Roman"/>
          <w:lang w:val="it-IT"/>
        </w:rPr>
        <w:t>eanca dëgjimore në Mbledhjen e Këshillit</w:t>
      </w:r>
      <w:r w:rsidR="00CF1F79" w:rsidRPr="00B116AB">
        <w:rPr>
          <w:rFonts w:ascii="Times New Roman" w:hAnsi="Times New Roman"/>
          <w:lang w:val="it-IT"/>
        </w:rPr>
        <w:t>.</w:t>
      </w:r>
    </w:p>
    <w:p w:rsidR="00BF2E7A" w:rsidRPr="009046D7" w:rsidRDefault="00BF2E7A" w:rsidP="00BF2E7A">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BF2E7A" w:rsidRPr="009046D7" w:rsidRDefault="00BF2E7A" w:rsidP="00BF2E7A">
      <w:pPr>
        <w:spacing w:after="0"/>
        <w:jc w:val="center"/>
        <w:rPr>
          <w:rFonts w:ascii="Times New Roman" w:hAnsi="Times New Roman"/>
          <w:b/>
          <w:lang w:val="sq-AL"/>
        </w:rPr>
      </w:pPr>
      <w:r w:rsidRPr="009046D7">
        <w:rPr>
          <w:rFonts w:ascii="Times New Roman" w:hAnsi="Times New Roman"/>
          <w:b/>
          <w:lang w:val="sq-AL"/>
        </w:rPr>
        <w:t xml:space="preserve">Standartet </w:t>
      </w:r>
      <w:r>
        <w:rPr>
          <w:rFonts w:ascii="Times New Roman" w:hAnsi="Times New Roman"/>
          <w:b/>
          <w:lang w:val="sq-AL"/>
        </w:rPr>
        <w:t>e përfshirjes së grupeve të interesit në këshillim publik</w:t>
      </w:r>
    </w:p>
    <w:p w:rsidR="00BF2E7A" w:rsidRPr="008F24D9" w:rsidRDefault="00BF2E7A" w:rsidP="00BF2E7A">
      <w:pPr>
        <w:tabs>
          <w:tab w:val="left" w:pos="2842"/>
        </w:tabs>
        <w:spacing w:before="120" w:after="0"/>
        <w:rPr>
          <w:rFonts w:ascii="Times New Roman" w:hAnsi="Times New Roman"/>
          <w:lang w:val="sq-AL"/>
        </w:rPr>
      </w:pPr>
      <w:r w:rsidRPr="008F24D9">
        <w:rPr>
          <w:rFonts w:ascii="Times New Roman" w:hAnsi="Times New Roman"/>
          <w:lang w:val="sq-AL"/>
        </w:rPr>
        <w:t>Vendimi për të dërguar ftesat</w:t>
      </w:r>
      <w:r>
        <w:rPr>
          <w:rFonts w:ascii="Times New Roman" w:hAnsi="Times New Roman"/>
          <w:lang w:val="sq-AL"/>
        </w:rPr>
        <w:t xml:space="preserve"> për takimet publike për këshillim me bashkësinë dhe grupet e interesit </w:t>
      </w:r>
      <w:r w:rsidRPr="008F24D9">
        <w:rPr>
          <w:rFonts w:ascii="Times New Roman" w:hAnsi="Times New Roman"/>
          <w:lang w:val="sq-AL"/>
        </w:rPr>
        <w:t xml:space="preserve"> duhet ketë parasysh ruajtjen e një balance mes:</w:t>
      </w:r>
    </w:p>
    <w:p w:rsidR="00BF2E7A" w:rsidRPr="009046D7" w:rsidRDefault="00BF2E7A" w:rsidP="00BF2E7A">
      <w:pPr>
        <w:pStyle w:val="ListParagraph"/>
        <w:numPr>
          <w:ilvl w:val="0"/>
          <w:numId w:val="63"/>
        </w:numPr>
        <w:tabs>
          <w:tab w:val="left" w:pos="709"/>
        </w:tabs>
        <w:spacing w:before="60" w:after="0"/>
        <w:ind w:left="709" w:hanging="357"/>
        <w:contextualSpacing w:val="0"/>
        <w:rPr>
          <w:rFonts w:ascii="Times New Roman" w:hAnsi="Times New Roman"/>
          <w:lang w:val="sq-AL"/>
        </w:rPr>
      </w:pPr>
      <w:r w:rsidRPr="009046D7">
        <w:rPr>
          <w:rFonts w:ascii="Times New Roman" w:hAnsi="Times New Roman"/>
          <w:lang w:val="sq-AL"/>
        </w:rPr>
        <w:t xml:space="preserve">Aktorëve socialë dhe atyre ekonomik, </w:t>
      </w:r>
    </w:p>
    <w:p w:rsidR="00BF2E7A" w:rsidRPr="009046D7" w:rsidRDefault="00BF2E7A" w:rsidP="00BF2E7A">
      <w:pPr>
        <w:pStyle w:val="ListParagraph"/>
        <w:numPr>
          <w:ilvl w:val="0"/>
          <w:numId w:val="63"/>
        </w:numPr>
        <w:tabs>
          <w:tab w:val="left" w:pos="709"/>
        </w:tabs>
        <w:spacing w:before="60" w:after="0"/>
        <w:ind w:left="709" w:hanging="357"/>
        <w:contextualSpacing w:val="0"/>
        <w:rPr>
          <w:rFonts w:ascii="Times New Roman" w:hAnsi="Times New Roman"/>
          <w:lang w:val="sq-AL"/>
        </w:rPr>
      </w:pPr>
      <w:r w:rsidRPr="009046D7">
        <w:rPr>
          <w:rFonts w:ascii="Times New Roman" w:hAnsi="Times New Roman"/>
          <w:lang w:val="sq-AL"/>
        </w:rPr>
        <w:t>Kompani</w:t>
      </w:r>
      <w:r>
        <w:rPr>
          <w:rFonts w:ascii="Times New Roman" w:hAnsi="Times New Roman"/>
          <w:lang w:val="sq-AL"/>
        </w:rPr>
        <w:t>ve</w:t>
      </w:r>
      <w:r w:rsidRPr="009046D7">
        <w:rPr>
          <w:rFonts w:ascii="Times New Roman" w:hAnsi="Times New Roman"/>
          <w:lang w:val="sq-AL"/>
        </w:rPr>
        <w:t>/ organizata</w:t>
      </w:r>
      <w:r>
        <w:rPr>
          <w:rFonts w:ascii="Times New Roman" w:hAnsi="Times New Roman"/>
          <w:lang w:val="sq-AL"/>
        </w:rPr>
        <w:t>ve</w:t>
      </w:r>
      <w:r w:rsidRPr="009046D7">
        <w:rPr>
          <w:rFonts w:ascii="Times New Roman" w:hAnsi="Times New Roman"/>
          <w:lang w:val="sq-AL"/>
        </w:rPr>
        <w:t xml:space="preserve"> të vogla e të mëdha </w:t>
      </w:r>
    </w:p>
    <w:p w:rsidR="00BF2E7A" w:rsidRPr="009046D7" w:rsidRDefault="00BF2E7A" w:rsidP="00BF2E7A">
      <w:pPr>
        <w:pStyle w:val="ListParagraph"/>
        <w:numPr>
          <w:ilvl w:val="0"/>
          <w:numId w:val="63"/>
        </w:numPr>
        <w:tabs>
          <w:tab w:val="left" w:pos="709"/>
        </w:tabs>
        <w:spacing w:before="60" w:after="0"/>
        <w:ind w:left="709" w:hanging="357"/>
        <w:contextualSpacing w:val="0"/>
        <w:rPr>
          <w:rFonts w:ascii="Times New Roman" w:hAnsi="Times New Roman"/>
          <w:lang w:val="sq-AL"/>
        </w:rPr>
      </w:pPr>
      <w:r w:rsidRPr="009046D7">
        <w:rPr>
          <w:rFonts w:ascii="Times New Roman" w:hAnsi="Times New Roman"/>
          <w:lang w:val="sq-AL"/>
        </w:rPr>
        <w:t>Pjesëmarrës sipas shpëndarjes territoriale dhe llojit të grupit të interesit</w:t>
      </w:r>
    </w:p>
    <w:p w:rsidR="00BF2E7A" w:rsidRPr="00B116AB" w:rsidRDefault="00BF2E7A" w:rsidP="00BF2E7A">
      <w:pPr>
        <w:tabs>
          <w:tab w:val="left" w:pos="426"/>
        </w:tabs>
        <w:spacing w:before="60" w:after="0"/>
        <w:jc w:val="both"/>
        <w:rPr>
          <w:rFonts w:ascii="Times New Roman" w:hAnsi="Times New Roman"/>
          <w:lang w:val="sq-AL"/>
        </w:rPr>
      </w:pPr>
    </w:p>
    <w:p w:rsidR="002C7451" w:rsidRPr="009046D7" w:rsidRDefault="002C7451" w:rsidP="002C7451">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2C7451" w:rsidRPr="00B116AB" w:rsidRDefault="002C7451" w:rsidP="002C7451">
      <w:pPr>
        <w:pStyle w:val="ListParagraph"/>
        <w:spacing w:after="0"/>
        <w:ind w:left="0"/>
        <w:contextualSpacing w:val="0"/>
        <w:jc w:val="center"/>
        <w:rPr>
          <w:rFonts w:ascii="Times New Roman" w:hAnsi="Times New Roman"/>
          <w:b/>
          <w:iCs/>
          <w:lang w:val="sq-AL"/>
        </w:rPr>
      </w:pPr>
      <w:r w:rsidRPr="009046D7">
        <w:rPr>
          <w:rStyle w:val="Heading4Char"/>
        </w:rPr>
        <w:t>Përmbajtja e njoftimit në lidhje me nismën vendimmarrëse të Këshillit Bashkiak</w:t>
      </w:r>
      <w:r w:rsidRPr="00B116AB">
        <w:rPr>
          <w:rFonts w:ascii="Times New Roman" w:hAnsi="Times New Roman"/>
          <w:iCs/>
          <w:lang w:val="sq-AL"/>
        </w:rPr>
        <w:t>.</w:t>
      </w:r>
    </w:p>
    <w:p w:rsidR="002C7451" w:rsidRPr="00B116AB" w:rsidRDefault="002C7451" w:rsidP="00B872CC">
      <w:pPr>
        <w:pStyle w:val="ListParagraph"/>
        <w:numPr>
          <w:ilvl w:val="3"/>
          <w:numId w:val="22"/>
        </w:numPr>
        <w:spacing w:before="120" w:after="0"/>
        <w:ind w:left="426" w:hanging="426"/>
        <w:jc w:val="both"/>
        <w:rPr>
          <w:rFonts w:ascii="Times New Roman" w:hAnsi="Times New Roman"/>
          <w:iCs/>
          <w:lang w:val="sq-AL"/>
        </w:rPr>
      </w:pPr>
      <w:r w:rsidRPr="00B116AB">
        <w:rPr>
          <w:rFonts w:ascii="Times New Roman" w:hAnsi="Times New Roman"/>
          <w:iCs/>
          <w:lang w:val="sq-AL"/>
        </w:rPr>
        <w:t>Këshillit Bashkiak në njoftimin për fillimin e procesit të k</w:t>
      </w:r>
      <w:r w:rsidR="00924EC6" w:rsidRPr="00B116AB">
        <w:rPr>
          <w:rFonts w:ascii="Times New Roman" w:hAnsi="Times New Roman"/>
          <w:iCs/>
          <w:lang w:val="sq-AL"/>
        </w:rPr>
        <w:t xml:space="preserve">ëshillimit publik për </w:t>
      </w:r>
      <w:r w:rsidRPr="00B116AB">
        <w:rPr>
          <w:rFonts w:ascii="Times New Roman" w:hAnsi="Times New Roman"/>
          <w:iCs/>
          <w:lang w:val="sq-AL"/>
        </w:rPr>
        <w:t>projekt</w:t>
      </w:r>
      <w:r w:rsidR="00924EC6" w:rsidRPr="00B116AB">
        <w:rPr>
          <w:rFonts w:ascii="Times New Roman" w:hAnsi="Times New Roman"/>
          <w:iCs/>
          <w:lang w:val="sq-AL"/>
        </w:rPr>
        <w:t>aktet</w:t>
      </w:r>
      <w:r w:rsidRPr="00B116AB">
        <w:rPr>
          <w:rFonts w:ascii="Times New Roman" w:hAnsi="Times New Roman"/>
          <w:iCs/>
          <w:lang w:val="sq-AL"/>
        </w:rPr>
        <w:t xml:space="preserve"> duhet të përcaktojë të paktën:</w:t>
      </w:r>
      <w:r w:rsidRPr="009046D7">
        <w:rPr>
          <w:rStyle w:val="FootnoteReference"/>
          <w:rFonts w:ascii="Times New Roman" w:hAnsi="Times New Roman"/>
          <w:iCs/>
          <w:lang w:val="it-IT"/>
        </w:rPr>
        <w:footnoteReference w:id="38"/>
      </w:r>
    </w:p>
    <w:p w:rsidR="00924EC6" w:rsidRDefault="00924EC6" w:rsidP="00B872CC">
      <w:pPr>
        <w:pStyle w:val="ListParagraph"/>
        <w:numPr>
          <w:ilvl w:val="1"/>
          <w:numId w:val="23"/>
        </w:numPr>
        <w:spacing w:before="120" w:after="0"/>
        <w:ind w:left="993"/>
        <w:jc w:val="both"/>
        <w:rPr>
          <w:rFonts w:ascii="Times New Roman" w:hAnsi="Times New Roman"/>
          <w:iCs/>
          <w:lang w:val="it-IT"/>
        </w:rPr>
      </w:pPr>
      <w:r>
        <w:rPr>
          <w:rFonts w:ascii="Times New Roman" w:hAnsi="Times New Roman"/>
          <w:lang w:val="sq-AL"/>
        </w:rPr>
        <w:t>titullin dhe numrine e projektaktit</w:t>
      </w:r>
      <w:r w:rsidRPr="00326B5F">
        <w:rPr>
          <w:rFonts w:ascii="Times New Roman" w:hAnsi="Times New Roman"/>
          <w:lang w:val="sq-AL"/>
        </w:rPr>
        <w:t xml:space="preserve"> dhe relacionit shpjegues</w:t>
      </w:r>
      <w:r>
        <w:rPr>
          <w:rFonts w:ascii="Times New Roman" w:hAnsi="Times New Roman"/>
          <w:lang w:val="sq-AL"/>
        </w:rPr>
        <w:t>;</w:t>
      </w:r>
    </w:p>
    <w:p w:rsidR="002C7451" w:rsidRPr="009046D7" w:rsidRDefault="002C7451" w:rsidP="00B872CC">
      <w:pPr>
        <w:pStyle w:val="ListParagraph"/>
        <w:numPr>
          <w:ilvl w:val="1"/>
          <w:numId w:val="23"/>
        </w:numPr>
        <w:spacing w:before="120" w:after="0"/>
        <w:ind w:left="993"/>
        <w:jc w:val="both"/>
        <w:rPr>
          <w:rFonts w:ascii="Times New Roman" w:hAnsi="Times New Roman"/>
          <w:iCs/>
          <w:lang w:val="it-IT"/>
        </w:rPr>
      </w:pPr>
      <w:r w:rsidRPr="009046D7">
        <w:rPr>
          <w:rFonts w:ascii="Times New Roman" w:hAnsi="Times New Roman"/>
          <w:iCs/>
          <w:lang w:val="it-IT"/>
        </w:rPr>
        <w:t>arsyet e nevojshme për nxjerrjen e projektaktit, si dhe ndikimi që ai do të ketë;</w:t>
      </w:r>
    </w:p>
    <w:p w:rsidR="002C7451" w:rsidRPr="009046D7" w:rsidRDefault="002C7451" w:rsidP="00B872CC">
      <w:pPr>
        <w:pStyle w:val="ListParagraph"/>
        <w:numPr>
          <w:ilvl w:val="1"/>
          <w:numId w:val="23"/>
        </w:numPr>
        <w:spacing w:before="120" w:after="0"/>
        <w:ind w:left="993"/>
        <w:jc w:val="both"/>
        <w:rPr>
          <w:rFonts w:ascii="Times New Roman" w:hAnsi="Times New Roman"/>
          <w:iCs/>
          <w:lang w:val="it-IT"/>
        </w:rPr>
      </w:pPr>
      <w:r w:rsidRPr="009046D7">
        <w:rPr>
          <w:rFonts w:ascii="Times New Roman" w:hAnsi="Times New Roman"/>
          <w:iCs/>
          <w:lang w:val="it-IT"/>
        </w:rPr>
        <w:t>afati</w:t>
      </w:r>
      <w:r w:rsidR="00A85E89">
        <w:rPr>
          <w:rFonts w:ascii="Times New Roman" w:hAnsi="Times New Roman"/>
          <w:iCs/>
          <w:lang w:val="it-IT"/>
        </w:rPr>
        <w:t>n</w:t>
      </w:r>
      <w:r w:rsidRPr="009046D7">
        <w:rPr>
          <w:rFonts w:ascii="Times New Roman" w:hAnsi="Times New Roman"/>
          <w:iCs/>
          <w:lang w:val="it-IT"/>
        </w:rPr>
        <w:t>, vendi dhe mënyra me të cilën palët e interesuara paraqesin ose dërgojnë rekomandimet e tyre;</w:t>
      </w:r>
    </w:p>
    <w:p w:rsidR="002C7451" w:rsidRPr="009046D7" w:rsidRDefault="00A85E89" w:rsidP="00B872CC">
      <w:pPr>
        <w:pStyle w:val="ListParagraph"/>
        <w:numPr>
          <w:ilvl w:val="1"/>
          <w:numId w:val="23"/>
        </w:numPr>
        <w:spacing w:before="120" w:after="0"/>
        <w:ind w:left="993"/>
        <w:jc w:val="both"/>
        <w:rPr>
          <w:rFonts w:ascii="Times New Roman" w:hAnsi="Times New Roman"/>
          <w:iCs/>
          <w:lang w:val="it-IT"/>
        </w:rPr>
      </w:pPr>
      <w:r>
        <w:rPr>
          <w:rFonts w:ascii="Times New Roman" w:hAnsi="Times New Roman"/>
          <w:iCs/>
          <w:lang w:val="it-IT"/>
        </w:rPr>
        <w:t>adresën</w:t>
      </w:r>
      <w:r w:rsidR="002C7451" w:rsidRPr="009046D7">
        <w:rPr>
          <w:rFonts w:ascii="Times New Roman" w:hAnsi="Times New Roman"/>
          <w:iCs/>
          <w:lang w:val="it-IT"/>
        </w:rPr>
        <w:t xml:space="preserve"> për</w:t>
      </w:r>
      <w:r>
        <w:rPr>
          <w:rFonts w:ascii="Times New Roman" w:hAnsi="Times New Roman"/>
          <w:iCs/>
          <w:lang w:val="it-IT"/>
        </w:rPr>
        <w:t xml:space="preserve"> mbledhjen e rekomandimeve dhe </w:t>
      </w:r>
      <w:r w:rsidR="002C7451" w:rsidRPr="009046D7">
        <w:rPr>
          <w:rFonts w:ascii="Times New Roman" w:hAnsi="Times New Roman"/>
          <w:iCs/>
          <w:lang w:val="it-IT"/>
        </w:rPr>
        <w:t>komenteve për projektaktin;</w:t>
      </w:r>
    </w:p>
    <w:p w:rsidR="002C7451" w:rsidRPr="009046D7" w:rsidRDefault="002C7451" w:rsidP="00B872CC">
      <w:pPr>
        <w:pStyle w:val="ListParagraph"/>
        <w:numPr>
          <w:ilvl w:val="0"/>
          <w:numId w:val="23"/>
        </w:numPr>
        <w:spacing w:before="120" w:after="0"/>
        <w:ind w:left="993"/>
        <w:jc w:val="both"/>
        <w:rPr>
          <w:rFonts w:ascii="Times New Roman" w:hAnsi="Times New Roman"/>
          <w:iCs/>
          <w:lang w:val="it-IT"/>
        </w:rPr>
      </w:pPr>
      <w:r w:rsidRPr="009046D7">
        <w:rPr>
          <w:rFonts w:ascii="Times New Roman" w:hAnsi="Times New Roman"/>
          <w:iCs/>
          <w:lang w:val="it-IT"/>
        </w:rPr>
        <w:t>vendi</w:t>
      </w:r>
      <w:r w:rsidR="00A85E89">
        <w:rPr>
          <w:rFonts w:ascii="Times New Roman" w:hAnsi="Times New Roman"/>
          <w:iCs/>
          <w:lang w:val="it-IT"/>
        </w:rPr>
        <w:t>n dhe datën</w:t>
      </w:r>
      <w:r w:rsidRPr="009046D7">
        <w:rPr>
          <w:rFonts w:ascii="Times New Roman" w:hAnsi="Times New Roman"/>
          <w:iCs/>
          <w:lang w:val="it-IT"/>
        </w:rPr>
        <w:t xml:space="preserve"> e organizimit të takimit publik</w:t>
      </w:r>
      <w:r w:rsidR="00A85E89">
        <w:rPr>
          <w:rFonts w:ascii="Times New Roman" w:hAnsi="Times New Roman"/>
          <w:iCs/>
          <w:lang w:val="it-IT"/>
        </w:rPr>
        <w:t xml:space="preserve"> dhe seancës dëgjimore</w:t>
      </w:r>
      <w:r w:rsidRPr="009046D7">
        <w:rPr>
          <w:rFonts w:ascii="Times New Roman" w:hAnsi="Times New Roman"/>
          <w:iCs/>
          <w:lang w:val="it-IT"/>
        </w:rPr>
        <w:t>.</w:t>
      </w:r>
    </w:p>
    <w:p w:rsidR="002C7451" w:rsidRPr="009046D7" w:rsidRDefault="002C7451" w:rsidP="002C7451">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2C7451" w:rsidRPr="00B116AB" w:rsidRDefault="005E04A3" w:rsidP="002C7451">
      <w:pPr>
        <w:pStyle w:val="Heading4"/>
        <w:jc w:val="center"/>
        <w:rPr>
          <w:lang w:val="it-IT"/>
        </w:rPr>
      </w:pPr>
      <w:bookmarkStart w:id="85" w:name="_Toc442346092"/>
      <w:r w:rsidRPr="005E04A3">
        <w:t xml:space="preserve">Standartet </w:t>
      </w:r>
      <w:r>
        <w:t>e këshillimit dhe i</w:t>
      </w:r>
      <w:r w:rsidR="002C7451" w:rsidRPr="002C7451">
        <w:t>nformacioni që u sigurohet palëve të interesuara</w:t>
      </w:r>
      <w:bookmarkEnd w:id="85"/>
      <w:r w:rsidR="002C7451">
        <w:t xml:space="preserve"> </w:t>
      </w:r>
    </w:p>
    <w:p w:rsidR="002C7451" w:rsidRPr="00326B5F" w:rsidRDefault="002C7451" w:rsidP="00B872CC">
      <w:pPr>
        <w:pStyle w:val="ListParagraph"/>
        <w:numPr>
          <w:ilvl w:val="0"/>
          <w:numId w:val="57"/>
        </w:numPr>
        <w:tabs>
          <w:tab w:val="left" w:pos="426"/>
        </w:tabs>
        <w:spacing w:before="120" w:after="0"/>
        <w:ind w:left="357" w:hanging="357"/>
        <w:contextualSpacing w:val="0"/>
        <w:jc w:val="both"/>
        <w:rPr>
          <w:rFonts w:ascii="Times New Roman" w:hAnsi="Times New Roman"/>
          <w:lang w:val="sq-AL"/>
        </w:rPr>
      </w:pPr>
      <w:r w:rsidRPr="00326B5F">
        <w:rPr>
          <w:rFonts w:ascii="Times New Roman" w:hAnsi="Times New Roman"/>
          <w:lang w:val="sq-AL"/>
        </w:rPr>
        <w:t xml:space="preserve">Këshillit i mundëson palëve të interesuara, </w:t>
      </w:r>
      <w:r w:rsidR="002014B3">
        <w:rPr>
          <w:rFonts w:ascii="Times New Roman" w:hAnsi="Times New Roman"/>
          <w:lang w:val="sq-AL"/>
        </w:rPr>
        <w:t>me të cilat do të kë</w:t>
      </w:r>
      <w:r w:rsidR="00A85E89">
        <w:rPr>
          <w:rFonts w:ascii="Times New Roman" w:hAnsi="Times New Roman"/>
          <w:lang w:val="sq-AL"/>
        </w:rPr>
        <w:t>shillohet</w:t>
      </w:r>
      <w:r w:rsidRPr="00326B5F">
        <w:rPr>
          <w:rFonts w:ascii="Times New Roman" w:hAnsi="Times New Roman"/>
          <w:lang w:val="sq-AL"/>
        </w:rPr>
        <w:t>, pajisen me informacionin e nevojshëm për t’u krijuar atyre mundësinë të kontribuojnë në mënyrën më efektive të mundshme në procesin e përgatitjes së projektaktit në rrugë elektronike dhe/ose postare.</w:t>
      </w:r>
      <w:r w:rsidR="002014B3" w:rsidRPr="002014B3">
        <w:rPr>
          <w:rStyle w:val="FootnoteReference"/>
          <w:rFonts w:ascii="Times New Roman" w:hAnsi="Times New Roman"/>
          <w:iCs/>
          <w:lang w:val="it-IT"/>
        </w:rPr>
        <w:t xml:space="preserve"> </w:t>
      </w:r>
      <w:r w:rsidR="002014B3" w:rsidRPr="009046D7">
        <w:rPr>
          <w:rStyle w:val="FootnoteReference"/>
          <w:rFonts w:ascii="Times New Roman" w:hAnsi="Times New Roman"/>
          <w:iCs/>
          <w:lang w:val="it-IT"/>
        </w:rPr>
        <w:footnoteReference w:id="39"/>
      </w:r>
    </w:p>
    <w:p w:rsidR="00A90A0F" w:rsidRDefault="002C7451" w:rsidP="00B872CC">
      <w:pPr>
        <w:pStyle w:val="ListParagraph"/>
        <w:numPr>
          <w:ilvl w:val="0"/>
          <w:numId w:val="57"/>
        </w:numPr>
        <w:tabs>
          <w:tab w:val="left" w:pos="426"/>
        </w:tabs>
        <w:spacing w:before="120" w:after="0"/>
        <w:ind w:left="357" w:hanging="357"/>
        <w:contextualSpacing w:val="0"/>
        <w:jc w:val="both"/>
        <w:rPr>
          <w:rFonts w:ascii="Times New Roman" w:hAnsi="Times New Roman"/>
          <w:lang w:val="sq-AL"/>
        </w:rPr>
      </w:pPr>
      <w:r w:rsidRPr="00326B5F">
        <w:rPr>
          <w:rFonts w:ascii="Times New Roman" w:hAnsi="Times New Roman"/>
          <w:lang w:val="sq-AL"/>
        </w:rPr>
        <w:t xml:space="preserve">Krahas projektaktit dhe relacionit shpjegues që e shoqëron, </w:t>
      </w:r>
      <w:r w:rsidR="00326B5F">
        <w:rPr>
          <w:rFonts w:ascii="Times New Roman" w:hAnsi="Times New Roman"/>
          <w:lang w:val="sq-AL"/>
        </w:rPr>
        <w:t xml:space="preserve">dy dokumente këto që bëhen publike në regjistrin elektronik të projektakteve, </w:t>
      </w:r>
      <w:r w:rsidRPr="00326B5F">
        <w:rPr>
          <w:rFonts w:ascii="Times New Roman" w:hAnsi="Times New Roman"/>
          <w:lang w:val="sq-AL"/>
        </w:rPr>
        <w:t>Këshilli, në varësi të kompleksitetit, volumit dhe karakteristikave të tjera të projektaktit, siguron</w:t>
      </w:r>
      <w:r w:rsidR="00A90A0F">
        <w:rPr>
          <w:rFonts w:ascii="Times New Roman" w:hAnsi="Times New Roman"/>
          <w:lang w:val="sq-AL"/>
        </w:rPr>
        <w:t>:</w:t>
      </w:r>
    </w:p>
    <w:p w:rsidR="00A90A0F" w:rsidRDefault="002C7451"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326B5F">
        <w:rPr>
          <w:rFonts w:ascii="Times New Roman" w:hAnsi="Times New Roman"/>
          <w:lang w:val="sq-AL"/>
        </w:rPr>
        <w:t>shpjegime për qëllimin</w:t>
      </w:r>
      <w:r w:rsidR="00A90A0F">
        <w:rPr>
          <w:rFonts w:ascii="Times New Roman" w:hAnsi="Times New Roman"/>
          <w:lang w:val="sq-AL"/>
        </w:rPr>
        <w:t xml:space="preserve"> e</w:t>
      </w:r>
      <w:r w:rsidR="00A90A0F" w:rsidRPr="009046D7">
        <w:rPr>
          <w:rFonts w:ascii="Times New Roman" w:hAnsi="Times New Roman"/>
          <w:lang w:val="sq-AL"/>
        </w:rPr>
        <w:t xml:space="preserve"> k</w:t>
      </w:r>
      <w:r w:rsidR="00A90A0F">
        <w:rPr>
          <w:rFonts w:ascii="Times New Roman" w:hAnsi="Times New Roman"/>
          <w:lang w:val="sq-AL"/>
        </w:rPr>
        <w:t>ëshillimit</w:t>
      </w:r>
      <w:r w:rsidRPr="00326B5F">
        <w:rPr>
          <w:rFonts w:ascii="Times New Roman" w:hAnsi="Times New Roman"/>
          <w:lang w:val="sq-AL"/>
        </w:rPr>
        <w:t xml:space="preserve">, </w:t>
      </w:r>
    </w:p>
    <w:p w:rsidR="00A90A0F" w:rsidRDefault="00A90A0F"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9046D7">
        <w:rPr>
          <w:rFonts w:ascii="Times New Roman" w:hAnsi="Times New Roman"/>
          <w:lang w:val="sq-AL"/>
        </w:rPr>
        <w:t xml:space="preserve">përshkrimin e çështjes </w:t>
      </w:r>
      <w:r w:rsidR="001D1D88">
        <w:rPr>
          <w:rFonts w:ascii="Times New Roman" w:hAnsi="Times New Roman"/>
          <w:lang w:val="sq-AL"/>
        </w:rPr>
        <w:t xml:space="preserve">dhe problemet </w:t>
      </w:r>
      <w:r>
        <w:rPr>
          <w:rFonts w:ascii="Times New Roman" w:hAnsi="Times New Roman"/>
          <w:lang w:val="sq-AL"/>
        </w:rPr>
        <w:t>që trajton projektakti;</w:t>
      </w:r>
    </w:p>
    <w:p w:rsidR="00A90A0F" w:rsidRPr="00A90A0F" w:rsidRDefault="00A90A0F"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9046D7">
        <w:rPr>
          <w:rFonts w:ascii="Times New Roman" w:hAnsi="Times New Roman"/>
          <w:lang w:val="sq-AL"/>
        </w:rPr>
        <w:t>pyetjet që ngren Këshilli ndaj publikut (në</w:t>
      </w:r>
      <w:r>
        <w:rPr>
          <w:rFonts w:ascii="Times New Roman" w:hAnsi="Times New Roman"/>
          <w:lang w:val="sq-AL"/>
        </w:rPr>
        <w:t>sa ka);</w:t>
      </w:r>
    </w:p>
    <w:p w:rsidR="00A90A0F" w:rsidRDefault="00A90A0F"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Pr>
          <w:rFonts w:ascii="Times New Roman" w:hAnsi="Times New Roman"/>
          <w:lang w:val="sq-AL"/>
        </w:rPr>
        <w:t>detaje të ç</w:t>
      </w:r>
      <w:r w:rsidRPr="00A90A0F">
        <w:rPr>
          <w:rFonts w:ascii="Times New Roman" w:hAnsi="Times New Roman"/>
          <w:lang w:val="sq-AL"/>
        </w:rPr>
        <w:t xml:space="preserve">do takimi </w:t>
      </w:r>
      <w:r>
        <w:rPr>
          <w:rFonts w:ascii="Times New Roman" w:hAnsi="Times New Roman"/>
          <w:lang w:val="sq-AL"/>
        </w:rPr>
        <w:t xml:space="preserve">publik apo dëgjese publike </w:t>
      </w:r>
      <w:r w:rsidRPr="00A90A0F">
        <w:rPr>
          <w:rFonts w:ascii="Times New Roman" w:hAnsi="Times New Roman"/>
          <w:lang w:val="sq-AL"/>
        </w:rPr>
        <w:t>që d</w:t>
      </w:r>
      <w:r>
        <w:rPr>
          <w:rFonts w:ascii="Times New Roman" w:hAnsi="Times New Roman"/>
          <w:lang w:val="sq-AL"/>
        </w:rPr>
        <w:t xml:space="preserve">o të organizohet në lidhje me projektaktin </w:t>
      </w:r>
      <w:r w:rsidRPr="00A90A0F">
        <w:rPr>
          <w:rFonts w:ascii="Times New Roman" w:hAnsi="Times New Roman"/>
          <w:lang w:val="sq-AL"/>
        </w:rPr>
        <w:t>për k</w:t>
      </w:r>
      <w:r>
        <w:rPr>
          <w:rFonts w:ascii="Times New Roman" w:hAnsi="Times New Roman"/>
          <w:lang w:val="sq-AL"/>
        </w:rPr>
        <w:t>ëshillim;</w:t>
      </w:r>
    </w:p>
    <w:p w:rsidR="00A90A0F" w:rsidRPr="00A90A0F" w:rsidRDefault="00A90A0F"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A90A0F">
        <w:rPr>
          <w:rFonts w:ascii="Times New Roman" w:hAnsi="Times New Roman"/>
          <w:lang w:val="sq-AL"/>
        </w:rPr>
        <w:t xml:space="preserve">kontaktet dhe afatet e dërgimit të komenteve, </w:t>
      </w:r>
      <w:r>
        <w:rPr>
          <w:rFonts w:ascii="Times New Roman" w:hAnsi="Times New Roman"/>
          <w:lang w:val="sq-AL"/>
        </w:rPr>
        <w:t>rekomandimeve</w:t>
      </w:r>
      <w:r w:rsidRPr="00A90A0F">
        <w:rPr>
          <w:rFonts w:ascii="Times New Roman" w:hAnsi="Times New Roman"/>
          <w:lang w:val="sq-AL"/>
        </w:rPr>
        <w:t>, vërejtjeve</w:t>
      </w:r>
      <w:r>
        <w:rPr>
          <w:rFonts w:ascii="Times New Roman" w:hAnsi="Times New Roman"/>
          <w:lang w:val="sq-AL"/>
        </w:rPr>
        <w:t>;</w:t>
      </w:r>
      <w:r w:rsidRPr="00A90A0F">
        <w:rPr>
          <w:rFonts w:ascii="Times New Roman" w:hAnsi="Times New Roman"/>
          <w:lang w:val="sq-AL"/>
        </w:rPr>
        <w:t xml:space="preserve"> </w:t>
      </w:r>
    </w:p>
    <w:p w:rsidR="00A90A0F" w:rsidRDefault="002C7451"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326B5F">
        <w:rPr>
          <w:rFonts w:ascii="Times New Roman" w:hAnsi="Times New Roman"/>
          <w:lang w:val="sq-AL"/>
        </w:rPr>
        <w:t xml:space="preserve">idetë e përgjithshme, </w:t>
      </w:r>
    </w:p>
    <w:p w:rsidR="00A90A0F" w:rsidRDefault="002C7451"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326B5F">
        <w:rPr>
          <w:rFonts w:ascii="Times New Roman" w:hAnsi="Times New Roman"/>
          <w:lang w:val="sq-AL"/>
        </w:rPr>
        <w:t xml:space="preserve">ndryshimet kryesore dhe/ose alternativat e mundshme </w:t>
      </w:r>
    </w:p>
    <w:p w:rsidR="008F67E6" w:rsidRDefault="00A90A0F"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Pr>
          <w:rFonts w:ascii="Times New Roman" w:hAnsi="Times New Roman"/>
          <w:lang w:val="sq-AL"/>
        </w:rPr>
        <w:t>(</w:t>
      </w:r>
      <w:r w:rsidR="002C7451" w:rsidRPr="00326B5F">
        <w:rPr>
          <w:rFonts w:ascii="Times New Roman" w:hAnsi="Times New Roman"/>
          <w:lang w:val="sq-AL"/>
        </w:rPr>
        <w:t>për aq sa është e mundur</w:t>
      </w:r>
      <w:r>
        <w:rPr>
          <w:rFonts w:ascii="Times New Roman" w:hAnsi="Times New Roman"/>
          <w:lang w:val="sq-AL"/>
        </w:rPr>
        <w:t>)</w:t>
      </w:r>
      <w:r w:rsidR="002C7451" w:rsidRPr="00326B5F">
        <w:rPr>
          <w:rFonts w:ascii="Times New Roman" w:hAnsi="Times New Roman"/>
          <w:lang w:val="sq-AL"/>
        </w:rPr>
        <w:t xml:space="preserve"> studime apo analiza që janë kryer për hartimin e projektaktit, </w:t>
      </w:r>
    </w:p>
    <w:p w:rsidR="005E04A3" w:rsidRDefault="008F67E6"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Pr>
          <w:rFonts w:ascii="Times New Roman" w:hAnsi="Times New Roman"/>
          <w:lang w:val="sq-AL"/>
        </w:rPr>
        <w:t>shpegim të procesit që do ndjekë dhe veprimet qe do të</w:t>
      </w:r>
      <w:r w:rsidRPr="008F67E6">
        <w:rPr>
          <w:rFonts w:ascii="Times New Roman" w:hAnsi="Times New Roman"/>
          <w:lang w:val="sq-AL"/>
        </w:rPr>
        <w:t xml:space="preserve"> ndërmarrë Këshilli për </w:t>
      </w:r>
      <w:r>
        <w:rPr>
          <w:rFonts w:ascii="Times New Roman" w:hAnsi="Times New Roman"/>
          <w:lang w:val="sq-AL"/>
        </w:rPr>
        <w:t>të shqyrtuat</w:t>
      </w:r>
      <w:r w:rsidRPr="008F67E6">
        <w:rPr>
          <w:rFonts w:ascii="Times New Roman" w:hAnsi="Times New Roman"/>
          <w:lang w:val="sq-AL"/>
        </w:rPr>
        <w:t xml:space="preserve"> </w:t>
      </w:r>
      <w:r>
        <w:rPr>
          <w:rFonts w:ascii="Times New Roman" w:hAnsi="Times New Roman"/>
          <w:lang w:val="sq-AL"/>
        </w:rPr>
        <w:t xml:space="preserve">rekomandimet </w:t>
      </w:r>
      <w:r w:rsidRPr="008F67E6">
        <w:rPr>
          <w:rFonts w:ascii="Times New Roman" w:hAnsi="Times New Roman"/>
          <w:lang w:val="sq-AL"/>
        </w:rPr>
        <w:t>nga publiku dhe informaci</w:t>
      </w:r>
      <w:r>
        <w:rPr>
          <w:rFonts w:ascii="Times New Roman" w:hAnsi="Times New Roman"/>
          <w:lang w:val="sq-AL"/>
        </w:rPr>
        <w:t>o</w:t>
      </w:r>
      <w:r w:rsidRPr="008F67E6">
        <w:rPr>
          <w:rFonts w:ascii="Times New Roman" w:hAnsi="Times New Roman"/>
          <w:lang w:val="sq-AL"/>
        </w:rPr>
        <w:t xml:space="preserve">n </w:t>
      </w:r>
      <w:r>
        <w:rPr>
          <w:rFonts w:ascii="Times New Roman" w:hAnsi="Times New Roman"/>
          <w:lang w:val="sq-AL"/>
        </w:rPr>
        <w:t>për se çfarë do të</w:t>
      </w:r>
      <w:r w:rsidR="005E04A3">
        <w:rPr>
          <w:rFonts w:ascii="Times New Roman" w:hAnsi="Times New Roman"/>
          <w:lang w:val="sq-AL"/>
        </w:rPr>
        <w:t xml:space="preserve"> vijojë</w:t>
      </w:r>
      <w:r>
        <w:rPr>
          <w:rFonts w:ascii="Times New Roman" w:hAnsi="Times New Roman"/>
          <w:lang w:val="sq-AL"/>
        </w:rPr>
        <w:t xml:space="preserve"> pas kë</w:t>
      </w:r>
      <w:r w:rsidRPr="008F67E6">
        <w:rPr>
          <w:rFonts w:ascii="Times New Roman" w:hAnsi="Times New Roman"/>
          <w:lang w:val="sq-AL"/>
        </w:rPr>
        <w:t>saj faze k</w:t>
      </w:r>
      <w:r>
        <w:rPr>
          <w:rFonts w:ascii="Times New Roman" w:hAnsi="Times New Roman"/>
          <w:lang w:val="sq-AL"/>
        </w:rPr>
        <w:t>ëshillimi;</w:t>
      </w:r>
      <w:r w:rsidRPr="008F67E6">
        <w:rPr>
          <w:rFonts w:ascii="Times New Roman" w:hAnsi="Times New Roman"/>
          <w:lang w:val="sq-AL"/>
        </w:rPr>
        <w:t xml:space="preserve"> </w:t>
      </w:r>
    </w:p>
    <w:p w:rsidR="005E04A3" w:rsidRPr="005D0C48" w:rsidRDefault="005E04A3" w:rsidP="00BF2E7A">
      <w:pPr>
        <w:pStyle w:val="ListParagraph"/>
        <w:numPr>
          <w:ilvl w:val="0"/>
          <w:numId w:val="61"/>
        </w:numPr>
        <w:tabs>
          <w:tab w:val="left" w:pos="851"/>
        </w:tabs>
        <w:spacing w:before="60" w:after="0"/>
        <w:ind w:left="851" w:hanging="357"/>
        <w:contextualSpacing w:val="0"/>
        <w:jc w:val="both"/>
        <w:rPr>
          <w:rFonts w:ascii="Times New Roman" w:hAnsi="Times New Roman"/>
          <w:lang w:val="sq-AL"/>
        </w:rPr>
      </w:pPr>
      <w:r w:rsidRPr="005E04A3">
        <w:rPr>
          <w:rFonts w:ascii="Times New Roman" w:hAnsi="Times New Roman"/>
          <w:lang w:val="sq-AL"/>
        </w:rPr>
        <w:t xml:space="preserve">referencat </w:t>
      </w:r>
      <w:r>
        <w:rPr>
          <w:rFonts w:ascii="Times New Roman" w:hAnsi="Times New Roman"/>
          <w:lang w:val="sq-AL"/>
        </w:rPr>
        <w:t>dhe lidhjet elektronike pë</w:t>
      </w:r>
      <w:r w:rsidRPr="005E04A3">
        <w:rPr>
          <w:rFonts w:ascii="Times New Roman" w:hAnsi="Times New Roman"/>
          <w:lang w:val="sq-AL"/>
        </w:rPr>
        <w:t xml:space="preserve">r të gjetur dokumentete që lidhen me </w:t>
      </w:r>
      <w:r w:rsidRPr="005D0C48">
        <w:rPr>
          <w:rFonts w:ascii="Times New Roman" w:hAnsi="Times New Roman"/>
          <w:lang w:val="sq-AL"/>
        </w:rPr>
        <w:t>projekaktin që është shpallur për k</w:t>
      </w:r>
      <w:r w:rsidR="007C466C" w:rsidRPr="005D0C48">
        <w:rPr>
          <w:rFonts w:ascii="Times New Roman" w:hAnsi="Times New Roman"/>
          <w:lang w:val="sq-AL"/>
        </w:rPr>
        <w:t>ëshillim publik.</w:t>
      </w:r>
      <w:r w:rsidRPr="005D0C48">
        <w:rPr>
          <w:rFonts w:ascii="Times New Roman" w:hAnsi="Times New Roman"/>
          <w:lang w:val="sq-AL"/>
        </w:rPr>
        <w:t xml:space="preserve"> </w:t>
      </w:r>
    </w:p>
    <w:p w:rsidR="005E04A3" w:rsidRPr="005D0C48" w:rsidRDefault="001D1D88" w:rsidP="00B872CC">
      <w:pPr>
        <w:pStyle w:val="ListParagraph"/>
        <w:numPr>
          <w:ilvl w:val="0"/>
          <w:numId w:val="57"/>
        </w:numPr>
        <w:tabs>
          <w:tab w:val="left" w:pos="426"/>
        </w:tabs>
        <w:spacing w:before="120" w:after="0"/>
        <w:ind w:left="357" w:hanging="357"/>
        <w:contextualSpacing w:val="0"/>
        <w:jc w:val="both"/>
        <w:rPr>
          <w:rFonts w:ascii="Times New Roman" w:hAnsi="Times New Roman"/>
          <w:lang w:val="sq-AL"/>
        </w:rPr>
      </w:pPr>
      <w:r w:rsidRPr="005D0C48">
        <w:rPr>
          <w:rFonts w:ascii="Times New Roman" w:hAnsi="Times New Roman"/>
          <w:lang w:val="sq-AL"/>
        </w:rPr>
        <w:t xml:space="preserve">Dokumenet </w:t>
      </w:r>
      <w:r w:rsidR="005E04A3" w:rsidRPr="005D0C48">
        <w:rPr>
          <w:rFonts w:ascii="Times New Roman" w:hAnsi="Times New Roman"/>
          <w:lang w:val="sq-AL"/>
        </w:rPr>
        <w:t xml:space="preserve">që </w:t>
      </w:r>
      <w:r w:rsidRPr="005D0C48">
        <w:rPr>
          <w:rFonts w:ascii="Times New Roman" w:hAnsi="Times New Roman"/>
          <w:lang w:val="sq-AL"/>
        </w:rPr>
        <w:t>di</w:t>
      </w:r>
      <w:r w:rsidR="00902943" w:rsidRPr="005D0C48">
        <w:rPr>
          <w:rFonts w:ascii="Times New Roman" w:hAnsi="Times New Roman"/>
          <w:lang w:val="sq-AL"/>
        </w:rPr>
        <w:t>s</w:t>
      </w:r>
      <w:r w:rsidRPr="005D0C48">
        <w:rPr>
          <w:rFonts w:ascii="Times New Roman" w:hAnsi="Times New Roman"/>
          <w:lang w:val="sq-AL"/>
        </w:rPr>
        <w:t xml:space="preserve">ponon </w:t>
      </w:r>
      <w:r w:rsidR="005E04A3" w:rsidRPr="005D0C48">
        <w:rPr>
          <w:rFonts w:ascii="Times New Roman" w:hAnsi="Times New Roman"/>
          <w:lang w:val="sq-AL"/>
        </w:rPr>
        <w:t xml:space="preserve">Këshilli </w:t>
      </w:r>
      <w:r w:rsidRPr="005D0C48">
        <w:rPr>
          <w:rFonts w:ascii="Times New Roman" w:hAnsi="Times New Roman"/>
          <w:lang w:val="sq-AL"/>
        </w:rPr>
        <w:t>n</w:t>
      </w:r>
      <w:r w:rsidR="00902943" w:rsidRPr="005D0C48">
        <w:rPr>
          <w:rFonts w:ascii="Times New Roman" w:hAnsi="Times New Roman"/>
          <w:lang w:val="sq-AL"/>
        </w:rPr>
        <w:t>ë lidhje me projektaktet</w:t>
      </w:r>
      <w:r w:rsidRPr="005D0C48">
        <w:rPr>
          <w:rFonts w:ascii="Times New Roman" w:hAnsi="Times New Roman"/>
          <w:lang w:val="sq-AL"/>
        </w:rPr>
        <w:t xml:space="preserve"> </w:t>
      </w:r>
      <w:r w:rsidR="00902943" w:rsidRPr="005D0C48">
        <w:rPr>
          <w:rFonts w:ascii="Times New Roman" w:hAnsi="Times New Roman"/>
          <w:lang w:val="sq-AL"/>
        </w:rPr>
        <w:t xml:space="preserve">e shpallura për këshillim publik </w:t>
      </w:r>
      <w:r w:rsidRPr="005D0C48">
        <w:rPr>
          <w:rFonts w:ascii="Times New Roman" w:hAnsi="Times New Roman"/>
          <w:lang w:val="sq-AL"/>
        </w:rPr>
        <w:t xml:space="preserve">janë në dizpozicion </w:t>
      </w:r>
      <w:r w:rsidR="00902943" w:rsidRPr="005D0C48">
        <w:rPr>
          <w:rFonts w:ascii="Times New Roman" w:hAnsi="Times New Roman"/>
          <w:lang w:val="sq-AL"/>
        </w:rPr>
        <w:t xml:space="preserve">të publikut dhe palëve të interesuara </w:t>
      </w:r>
      <w:r w:rsidRPr="005D0C48">
        <w:rPr>
          <w:rFonts w:ascii="Times New Roman" w:hAnsi="Times New Roman"/>
          <w:lang w:val="sq-AL"/>
        </w:rPr>
        <w:t>për lexim apo fotokopjim</w:t>
      </w:r>
      <w:r w:rsidR="00902943" w:rsidRPr="005D0C48">
        <w:rPr>
          <w:rFonts w:ascii="Times New Roman" w:hAnsi="Times New Roman"/>
          <w:lang w:val="sq-AL"/>
        </w:rPr>
        <w:t>,</w:t>
      </w:r>
      <w:r w:rsidRPr="005D0C48">
        <w:rPr>
          <w:rFonts w:ascii="Times New Roman" w:hAnsi="Times New Roman"/>
          <w:lang w:val="sq-AL"/>
        </w:rPr>
        <w:t xml:space="preserve"> </w:t>
      </w:r>
      <w:r w:rsidR="005E04A3" w:rsidRPr="005D0C48">
        <w:rPr>
          <w:rFonts w:ascii="Times New Roman" w:hAnsi="Times New Roman"/>
          <w:lang w:val="sq-AL"/>
        </w:rPr>
        <w:t>në zyrën e Sekretarit të Këshillit</w:t>
      </w:r>
      <w:r w:rsidR="00786B22" w:rsidRPr="005D0C48">
        <w:rPr>
          <w:rFonts w:ascii="Times New Roman" w:hAnsi="Times New Roman"/>
          <w:lang w:val="sq-AL"/>
        </w:rPr>
        <w:t>.</w:t>
      </w:r>
    </w:p>
    <w:p w:rsidR="00A90A0F" w:rsidRPr="00A90A0F" w:rsidRDefault="00A90A0F" w:rsidP="00B872CC">
      <w:pPr>
        <w:pStyle w:val="ListParagraph"/>
        <w:numPr>
          <w:ilvl w:val="0"/>
          <w:numId w:val="57"/>
        </w:numPr>
        <w:tabs>
          <w:tab w:val="left" w:pos="426"/>
        </w:tabs>
        <w:spacing w:before="120" w:after="0"/>
        <w:ind w:left="357" w:hanging="357"/>
        <w:contextualSpacing w:val="0"/>
        <w:jc w:val="both"/>
        <w:rPr>
          <w:rFonts w:ascii="Times New Roman" w:hAnsi="Times New Roman"/>
          <w:lang w:val="sq-AL"/>
        </w:rPr>
      </w:pPr>
      <w:r w:rsidRPr="005D0C48">
        <w:rPr>
          <w:rFonts w:ascii="Times New Roman" w:hAnsi="Times New Roman"/>
          <w:lang w:val="sq-AL"/>
        </w:rPr>
        <w:lastRenderedPageBreak/>
        <w:t xml:space="preserve">Në çdo rast, </w:t>
      </w:r>
      <w:r w:rsidRPr="00B116AB">
        <w:rPr>
          <w:rFonts w:ascii="Times New Roman" w:hAnsi="Times New Roman"/>
          <w:iCs/>
          <w:lang w:val="sq-AL"/>
        </w:rPr>
        <w:t>qasja në dokumentacionin e nevojshëm që lidhet me projektaktin sigurohet edhe sipas mënyrës së përcaktuar në legjislacionin në fuqi për të drejtën e informimit për dokumentet zyrtare</w:t>
      </w:r>
      <w:r w:rsidRPr="009046D7">
        <w:rPr>
          <w:rStyle w:val="FootnoteReference"/>
          <w:rFonts w:ascii="Times New Roman" w:hAnsi="Times New Roman"/>
          <w:iCs/>
          <w:lang w:val="it-IT"/>
        </w:rPr>
        <w:footnoteReference w:id="40"/>
      </w:r>
      <w:r w:rsidRPr="00B116AB">
        <w:rPr>
          <w:rFonts w:ascii="Times New Roman" w:hAnsi="Times New Roman"/>
          <w:iCs/>
          <w:lang w:val="sq-AL"/>
        </w:rPr>
        <w:t>.</w:t>
      </w:r>
    </w:p>
    <w:p w:rsidR="002014B3" w:rsidRPr="00326B5F" w:rsidRDefault="002014B3" w:rsidP="00B872CC">
      <w:pPr>
        <w:pStyle w:val="ListParagraph"/>
        <w:numPr>
          <w:ilvl w:val="0"/>
          <w:numId w:val="57"/>
        </w:numPr>
        <w:tabs>
          <w:tab w:val="left" w:pos="426"/>
        </w:tabs>
        <w:spacing w:before="120" w:after="0"/>
        <w:ind w:left="357" w:hanging="357"/>
        <w:contextualSpacing w:val="0"/>
        <w:jc w:val="both"/>
        <w:rPr>
          <w:rFonts w:ascii="Times New Roman" w:hAnsi="Times New Roman"/>
          <w:lang w:val="sq-AL"/>
        </w:rPr>
      </w:pPr>
      <w:r w:rsidRPr="00B116AB">
        <w:rPr>
          <w:rFonts w:ascii="Times New Roman" w:hAnsi="Times New Roman"/>
          <w:iCs/>
          <w:lang w:val="sq-AL"/>
        </w:rPr>
        <w:t>Sekretari i Këshillit koordinon mbledhjen e informacionin, studimeve, analizave, shpjegimeve të nevojshëm nga hartuesit e projektaktit apo inicuesit e hartimi të projektaktit, dhe i bën ato publike njëkohësisht me projektaktin.</w:t>
      </w:r>
    </w:p>
    <w:p w:rsidR="0040740A" w:rsidRPr="009046D7"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bookmarkStart w:id="86" w:name="_Toc434145903"/>
    </w:p>
    <w:p w:rsidR="0040740A" w:rsidRPr="009046D7" w:rsidRDefault="002C7451" w:rsidP="00EB23E2">
      <w:pPr>
        <w:pStyle w:val="Heading4"/>
        <w:jc w:val="center"/>
        <w:rPr>
          <w:lang w:val="en-GB"/>
        </w:rPr>
      </w:pPr>
      <w:bookmarkStart w:id="87" w:name="_Toc442346093"/>
      <w:r>
        <w:t>P</w:t>
      </w:r>
      <w:r w:rsidRPr="00FB1C1A">
        <w:t>ërgatitj</w:t>
      </w:r>
      <w:r w:rsidRPr="009046D7">
        <w:t>a</w:t>
      </w:r>
      <w:r>
        <w:t xml:space="preserve"> e</w:t>
      </w:r>
      <w:r w:rsidRPr="009046D7">
        <w:t xml:space="preserve"> </w:t>
      </w:r>
      <w:r>
        <w:t>n</w:t>
      </w:r>
      <w:r w:rsidR="002906F0">
        <w:t>joftimi</w:t>
      </w:r>
      <w:r>
        <w:t>t dhe</w:t>
      </w:r>
      <w:r w:rsidR="002906F0">
        <w:t xml:space="preserve"> </w:t>
      </w:r>
      <w:r w:rsidR="003A7FC4">
        <w:t>e takimeve k</w:t>
      </w:r>
      <w:r w:rsidR="006B241F" w:rsidRPr="009046D7">
        <w:t>ëshillimor</w:t>
      </w:r>
      <w:r w:rsidR="0040740A" w:rsidRPr="009046D7">
        <w:t xml:space="preserve">e </w:t>
      </w:r>
      <w:r w:rsidR="0040740A" w:rsidRPr="009046D7">
        <w:rPr>
          <w:lang w:val="en-GB"/>
        </w:rPr>
        <w:t xml:space="preserve">me </w:t>
      </w:r>
      <w:bookmarkEnd w:id="86"/>
      <w:r w:rsidR="003A7FC4">
        <w:t>b</w:t>
      </w:r>
      <w:r w:rsidR="00FD4371" w:rsidRPr="009046D7">
        <w:t>ashkësinë</w:t>
      </w:r>
      <w:bookmarkEnd w:id="87"/>
    </w:p>
    <w:p w:rsidR="0057226F" w:rsidRDefault="0057226F" w:rsidP="0057226F">
      <w:pPr>
        <w:pStyle w:val="ListParagraph"/>
        <w:numPr>
          <w:ilvl w:val="0"/>
          <w:numId w:val="13"/>
        </w:numPr>
        <w:tabs>
          <w:tab w:val="left" w:pos="426"/>
        </w:tabs>
        <w:spacing w:before="120" w:after="0"/>
        <w:ind w:left="426" w:hanging="426"/>
        <w:contextualSpacing w:val="0"/>
        <w:jc w:val="both"/>
        <w:rPr>
          <w:rFonts w:ascii="Times New Roman" w:hAnsi="Times New Roman"/>
          <w:lang w:val="sq-AL"/>
        </w:rPr>
      </w:pPr>
      <w:r w:rsidRPr="00DF1A51">
        <w:rPr>
          <w:rFonts w:ascii="Times New Roman" w:hAnsi="Times New Roman"/>
          <w:lang w:val="sq-AL"/>
        </w:rPr>
        <w:t xml:space="preserve">Sekretari i Këshillit është përgjegjës për përgatitjen </w:t>
      </w:r>
      <w:r>
        <w:rPr>
          <w:rFonts w:ascii="Times New Roman" w:hAnsi="Times New Roman"/>
          <w:lang w:val="sq-AL"/>
        </w:rPr>
        <w:t>e</w:t>
      </w:r>
      <w:r w:rsidRPr="00FB1C1A">
        <w:rPr>
          <w:rFonts w:ascii="Times New Roman" w:hAnsi="Times New Roman"/>
          <w:lang w:val="sq-AL"/>
        </w:rPr>
        <w:t xml:space="preserve"> takimeve </w:t>
      </w:r>
      <w:r>
        <w:rPr>
          <w:rFonts w:ascii="Times New Roman" w:hAnsi="Times New Roman"/>
          <w:lang w:val="sq-AL"/>
        </w:rPr>
        <w:t>apo</w:t>
      </w:r>
      <w:r w:rsidRPr="00DF1A51">
        <w:rPr>
          <w:rFonts w:ascii="Times New Roman" w:hAnsi="Times New Roman"/>
          <w:lang w:val="sq-AL"/>
        </w:rPr>
        <w:t xml:space="preserve"> seancave të këshillimit me bashkësinë,</w:t>
      </w:r>
      <w:r w:rsidRPr="009046D7">
        <w:rPr>
          <w:rStyle w:val="FootnoteReference"/>
          <w:rFonts w:ascii="Times New Roman" w:hAnsi="Times New Roman"/>
          <w:lang w:val="sq-AL"/>
        </w:rPr>
        <w:footnoteReference w:id="41"/>
      </w:r>
      <w:r w:rsidRPr="00DF1A51">
        <w:rPr>
          <w:rFonts w:ascii="Times New Roman" w:hAnsi="Times New Roman"/>
          <w:lang w:val="sq-AL"/>
        </w:rPr>
        <w:t xml:space="preserve"> sipas kalendarit të takimeve të miratuar. </w:t>
      </w:r>
    </w:p>
    <w:p w:rsidR="00C6665F" w:rsidRDefault="0057226F" w:rsidP="0057226F">
      <w:pPr>
        <w:pStyle w:val="ListParagraph"/>
        <w:numPr>
          <w:ilvl w:val="0"/>
          <w:numId w:val="13"/>
        </w:numPr>
        <w:tabs>
          <w:tab w:val="left" w:pos="426"/>
        </w:tabs>
        <w:spacing w:before="120" w:after="0"/>
        <w:ind w:left="426" w:hanging="426"/>
        <w:contextualSpacing w:val="0"/>
        <w:jc w:val="both"/>
        <w:rPr>
          <w:rFonts w:ascii="Times New Roman" w:hAnsi="Times New Roman"/>
          <w:lang w:val="sq-AL"/>
        </w:rPr>
      </w:pPr>
      <w:r w:rsidRPr="00DF1A51">
        <w:rPr>
          <w:rFonts w:ascii="Times New Roman" w:hAnsi="Times New Roman"/>
          <w:lang w:val="sq-AL"/>
        </w:rPr>
        <w:t xml:space="preserve">Sekretari harton njoftimin </w:t>
      </w:r>
      <w:r w:rsidR="00134323">
        <w:rPr>
          <w:rFonts w:ascii="Times New Roman" w:hAnsi="Times New Roman"/>
          <w:lang w:val="sq-AL"/>
        </w:rPr>
        <w:t xml:space="preserve">ku </w:t>
      </w:r>
      <w:r w:rsidR="00134323" w:rsidRPr="006103F8">
        <w:rPr>
          <w:rFonts w:ascii="Times New Roman" w:hAnsi="Times New Roman"/>
          <w:lang w:val="sq-AL"/>
        </w:rPr>
        <w:t>përcakton vendin, datën dhe orën e zhvillimit të takimit së këshillimit me bashkësinë</w:t>
      </w:r>
      <w:r w:rsidR="00134323">
        <w:rPr>
          <w:rFonts w:ascii="Times New Roman" w:hAnsi="Times New Roman"/>
          <w:lang w:val="sq-AL"/>
        </w:rPr>
        <w:t xml:space="preserve">, dhe njoftimin ia drejton </w:t>
      </w:r>
      <w:r w:rsidRPr="00DF1A51">
        <w:rPr>
          <w:rFonts w:ascii="Times New Roman" w:hAnsi="Times New Roman"/>
          <w:lang w:val="sq-AL"/>
        </w:rPr>
        <w:t>Këshilltarëve, publikut</w:t>
      </w:r>
      <w:r w:rsidR="00956222">
        <w:rPr>
          <w:rFonts w:ascii="Times New Roman" w:hAnsi="Times New Roman"/>
          <w:lang w:val="sq-AL"/>
        </w:rPr>
        <w:t xml:space="preserve">, institucioneve dhe </w:t>
      </w:r>
      <w:r>
        <w:rPr>
          <w:rFonts w:ascii="Times New Roman" w:hAnsi="Times New Roman"/>
          <w:lang w:val="sq-AL"/>
        </w:rPr>
        <w:t xml:space="preserve">OJF-ve të cilat kanë shprehur interes me kërkesë me shkrim për të </w:t>
      </w:r>
      <w:r w:rsidRPr="006103F8">
        <w:rPr>
          <w:rFonts w:ascii="Times New Roman" w:hAnsi="Times New Roman"/>
          <w:lang w:val="sq-AL"/>
        </w:rPr>
        <w:t>marrë</w:t>
      </w:r>
      <w:r w:rsidR="00134323">
        <w:rPr>
          <w:rFonts w:ascii="Times New Roman" w:hAnsi="Times New Roman"/>
          <w:lang w:val="sq-AL"/>
        </w:rPr>
        <w:t xml:space="preserve"> pjesë në takim, si dhe medias audiovizive vendore.</w:t>
      </w:r>
      <w:r>
        <w:rPr>
          <w:rFonts w:ascii="Times New Roman" w:hAnsi="Times New Roman"/>
          <w:lang w:val="sq-AL"/>
        </w:rPr>
        <w:t xml:space="preserve"> </w:t>
      </w:r>
      <w:r w:rsidR="0010380C" w:rsidRPr="00B116AB">
        <w:rPr>
          <w:rFonts w:ascii="Times New Roman" w:hAnsi="Times New Roman"/>
          <w:lang w:val="sq-AL"/>
        </w:rPr>
        <w:t>Në takimet publike ftohen të marrin pjesë të gjithë anëtarët e Këshillit.</w:t>
      </w:r>
    </w:p>
    <w:p w:rsidR="0057226F" w:rsidRPr="006103F8" w:rsidRDefault="0057226F" w:rsidP="0057226F">
      <w:pPr>
        <w:pStyle w:val="ListParagraph"/>
        <w:numPr>
          <w:ilvl w:val="0"/>
          <w:numId w:val="13"/>
        </w:numPr>
        <w:tabs>
          <w:tab w:val="left" w:pos="426"/>
        </w:tabs>
        <w:spacing w:before="120" w:after="0"/>
        <w:ind w:left="426" w:hanging="426"/>
        <w:contextualSpacing w:val="0"/>
        <w:jc w:val="both"/>
        <w:rPr>
          <w:rFonts w:ascii="Times New Roman" w:hAnsi="Times New Roman"/>
          <w:lang w:val="sq-AL"/>
        </w:rPr>
      </w:pPr>
      <w:r>
        <w:rPr>
          <w:rFonts w:ascii="Times New Roman" w:hAnsi="Times New Roman"/>
          <w:lang w:val="sq-AL"/>
        </w:rPr>
        <w:t xml:space="preserve">Njoftimi </w:t>
      </w:r>
      <w:r w:rsidR="00C6665F">
        <w:rPr>
          <w:rFonts w:ascii="Times New Roman" w:hAnsi="Times New Roman"/>
          <w:lang w:val="sq-AL"/>
        </w:rPr>
        <w:t xml:space="preserve">bëhet publik </w:t>
      </w:r>
      <w:r w:rsidRPr="00B116AB">
        <w:rPr>
          <w:rFonts w:ascii="Times New Roman" w:hAnsi="Times New Roman"/>
          <w:lang w:val="sq-AL"/>
        </w:rPr>
        <w:t>në faqen e in</w:t>
      </w:r>
      <w:r w:rsidR="00924EC6" w:rsidRPr="00B116AB">
        <w:rPr>
          <w:rFonts w:ascii="Times New Roman" w:hAnsi="Times New Roman"/>
          <w:lang w:val="sq-AL"/>
        </w:rPr>
        <w:t>t</w:t>
      </w:r>
      <w:r w:rsidRPr="00B116AB">
        <w:rPr>
          <w:rFonts w:ascii="Times New Roman" w:hAnsi="Times New Roman"/>
          <w:lang w:val="sq-AL"/>
        </w:rPr>
        <w:t>ernetit të Bashkisë, në media</w:t>
      </w:r>
      <w:r w:rsidR="00924EC6" w:rsidRPr="00B116AB">
        <w:rPr>
          <w:rFonts w:ascii="Times New Roman" w:hAnsi="Times New Roman"/>
          <w:lang w:val="sq-AL"/>
        </w:rPr>
        <w:t>n</w:t>
      </w:r>
      <w:r w:rsidRPr="00B116AB">
        <w:rPr>
          <w:rFonts w:ascii="Times New Roman" w:hAnsi="Times New Roman"/>
          <w:lang w:val="sq-AL"/>
        </w:rPr>
        <w:t xml:space="preserve"> sociale të Këshillit dhe median e shkruar vendore (nëse ka), në tabelën e shpalljeve në ndërtesën kryesore të Bashkisë dhe në fshatrat apo në lagje urbane ku do të zhvillohet takimi me komunitetin, jo më vonë </w:t>
      </w:r>
      <w:r w:rsidRPr="00B116AB">
        <w:rPr>
          <w:rFonts w:ascii="Times New Roman" w:hAnsi="Times New Roman"/>
          <w:highlight w:val="yellow"/>
          <w:lang w:val="sq-AL"/>
        </w:rPr>
        <w:t>se 10 ditë pune</w:t>
      </w:r>
      <w:r w:rsidRPr="00B116AB">
        <w:rPr>
          <w:rFonts w:ascii="Times New Roman" w:hAnsi="Times New Roman"/>
          <w:lang w:val="sq-AL"/>
        </w:rPr>
        <w:t xml:space="preserve"> para mbajtjes së takimit</w:t>
      </w:r>
      <w:r w:rsidR="00134323" w:rsidRPr="00B116AB">
        <w:rPr>
          <w:rFonts w:ascii="Times New Roman" w:hAnsi="Times New Roman"/>
          <w:lang w:val="sq-AL"/>
        </w:rPr>
        <w:t xml:space="preserve"> apo seancës</w:t>
      </w:r>
      <w:r w:rsidRPr="00B116AB">
        <w:rPr>
          <w:rFonts w:ascii="Times New Roman" w:hAnsi="Times New Roman"/>
          <w:lang w:val="sq-AL"/>
        </w:rPr>
        <w:t>.</w:t>
      </w:r>
    </w:p>
    <w:p w:rsidR="0057226F" w:rsidRDefault="0057226F" w:rsidP="0057226F">
      <w:pPr>
        <w:pStyle w:val="ListParagraph"/>
        <w:numPr>
          <w:ilvl w:val="0"/>
          <w:numId w:val="13"/>
        </w:numPr>
        <w:tabs>
          <w:tab w:val="left" w:pos="426"/>
        </w:tabs>
        <w:spacing w:before="120" w:after="0"/>
        <w:ind w:left="426" w:hanging="426"/>
        <w:contextualSpacing w:val="0"/>
        <w:jc w:val="both"/>
        <w:rPr>
          <w:rFonts w:ascii="Times New Roman" w:hAnsi="Times New Roman"/>
          <w:lang w:val="sq-AL"/>
        </w:rPr>
      </w:pPr>
      <w:r w:rsidRPr="00FB1C1A">
        <w:rPr>
          <w:rFonts w:ascii="Times New Roman" w:hAnsi="Times New Roman"/>
          <w:lang w:val="sq-AL"/>
        </w:rPr>
        <w:t xml:space="preserve">Në përgatitjen e </w:t>
      </w:r>
      <w:r w:rsidR="00134323">
        <w:rPr>
          <w:rFonts w:ascii="Times New Roman" w:hAnsi="Times New Roman"/>
          <w:lang w:val="sq-AL"/>
        </w:rPr>
        <w:t xml:space="preserve">takimeve apo </w:t>
      </w:r>
      <w:r w:rsidRPr="00FB1C1A">
        <w:rPr>
          <w:rFonts w:ascii="Times New Roman" w:hAnsi="Times New Roman"/>
          <w:lang w:val="sq-AL"/>
        </w:rPr>
        <w:t>seancave të këshillimit me bashkësinë</w:t>
      </w:r>
      <w:r w:rsidR="00134323">
        <w:rPr>
          <w:rFonts w:ascii="Times New Roman" w:hAnsi="Times New Roman"/>
          <w:lang w:val="sq-AL"/>
        </w:rPr>
        <w:t>,</w:t>
      </w:r>
      <w:r w:rsidRPr="00FB1C1A">
        <w:rPr>
          <w:rFonts w:ascii="Times New Roman" w:hAnsi="Times New Roman"/>
          <w:lang w:val="sq-AL"/>
        </w:rPr>
        <w:t xml:space="preserve"> Sekretari b</w:t>
      </w:r>
      <w:r>
        <w:rPr>
          <w:rFonts w:ascii="Times New Roman" w:hAnsi="Times New Roman"/>
          <w:lang w:val="sq-AL"/>
        </w:rPr>
        <w:t>ashkëpunon dhe ndihmohet nga Koo</w:t>
      </w:r>
      <w:r w:rsidRPr="00FB1C1A">
        <w:rPr>
          <w:rFonts w:ascii="Times New Roman" w:hAnsi="Times New Roman"/>
          <w:lang w:val="sq-AL"/>
        </w:rPr>
        <w:t>rdinatori i Bashkisë për Njoftimin dhe Konsultimin Publik dhe punonjësit e Sekretariatit të Këshillit.</w:t>
      </w:r>
    </w:p>
    <w:p w:rsidR="00896548" w:rsidRPr="009046D7" w:rsidRDefault="00896548" w:rsidP="00896548">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bookmarkStart w:id="88" w:name="_Toc434145906"/>
      <w:bookmarkStart w:id="89" w:name="_Toc428184632"/>
      <w:bookmarkStart w:id="90" w:name="_Toc428267699"/>
      <w:bookmarkStart w:id="91" w:name="_Toc428679387"/>
    </w:p>
    <w:p w:rsidR="00896548" w:rsidRPr="00B116AB" w:rsidRDefault="007F193F" w:rsidP="00896548">
      <w:pPr>
        <w:pStyle w:val="Heading4"/>
        <w:jc w:val="center"/>
      </w:pPr>
      <w:bookmarkStart w:id="92" w:name="_Toc442346094"/>
      <w:r w:rsidRPr="00B116AB">
        <w:t xml:space="preserve">Mënyrat e njoftimit dhe marrjes së </w:t>
      </w:r>
      <w:r w:rsidR="00896548" w:rsidRPr="00B116AB">
        <w:t>komenteve dhe rekomandimeve</w:t>
      </w:r>
      <w:bookmarkEnd w:id="88"/>
      <w:bookmarkEnd w:id="89"/>
      <w:bookmarkEnd w:id="90"/>
      <w:bookmarkEnd w:id="91"/>
      <w:bookmarkEnd w:id="92"/>
    </w:p>
    <w:p w:rsidR="00877FC6" w:rsidRPr="00B116AB" w:rsidRDefault="00896548" w:rsidP="00896548">
      <w:pPr>
        <w:pStyle w:val="ListParagraph"/>
        <w:numPr>
          <w:ilvl w:val="3"/>
          <w:numId w:val="20"/>
        </w:numPr>
        <w:spacing w:before="120" w:after="0"/>
        <w:ind w:left="426" w:hanging="426"/>
        <w:contextualSpacing w:val="0"/>
        <w:jc w:val="both"/>
        <w:rPr>
          <w:rFonts w:ascii="Times New Roman" w:hAnsi="Times New Roman"/>
          <w:iCs/>
          <w:lang w:val="sq-AL"/>
        </w:rPr>
      </w:pPr>
      <w:r w:rsidRPr="00B116AB">
        <w:rPr>
          <w:rFonts w:ascii="Times New Roman" w:hAnsi="Times New Roman"/>
          <w:iCs/>
          <w:lang w:val="sq-AL"/>
        </w:rPr>
        <w:t xml:space="preserve">Njoftimi për projektaktet </w:t>
      </w:r>
      <w:r w:rsidR="00877FC6" w:rsidRPr="00B116AB">
        <w:rPr>
          <w:rFonts w:ascii="Times New Roman" w:hAnsi="Times New Roman"/>
          <w:iCs/>
          <w:lang w:val="sq-AL"/>
        </w:rPr>
        <w:t>që do t’i nënshtrohen procedurës së këshillimit publik</w:t>
      </w:r>
      <w:r w:rsidRPr="00B116AB">
        <w:rPr>
          <w:rFonts w:ascii="Times New Roman" w:hAnsi="Times New Roman"/>
          <w:iCs/>
          <w:lang w:val="sq-AL"/>
        </w:rPr>
        <w:t xml:space="preserve"> kryhet </w:t>
      </w:r>
      <w:r w:rsidR="00877FC6" w:rsidRPr="00B116AB">
        <w:rPr>
          <w:rFonts w:ascii="Times New Roman" w:hAnsi="Times New Roman"/>
          <w:iCs/>
          <w:lang w:val="sq-AL"/>
        </w:rPr>
        <w:t xml:space="preserve">nëpërmjet regjistrin elektronik në </w:t>
      </w:r>
      <w:r w:rsidR="00877FC6">
        <w:rPr>
          <w:rFonts w:ascii="Times New Roman" w:hAnsi="Times New Roman"/>
          <w:lang w:val="sq-AL"/>
        </w:rPr>
        <w:t>faqen e</w:t>
      </w:r>
      <w:r w:rsidR="00877FC6" w:rsidRPr="009046D7">
        <w:rPr>
          <w:rFonts w:ascii="Times New Roman" w:hAnsi="Times New Roman"/>
          <w:lang w:val="sq-AL"/>
        </w:rPr>
        <w:t xml:space="preserve"> internetit zyrtare të Bashkisë</w:t>
      </w:r>
      <w:r w:rsidR="00877FC6">
        <w:rPr>
          <w:rFonts w:ascii="Times New Roman" w:hAnsi="Times New Roman"/>
          <w:lang w:val="sq-AL"/>
        </w:rPr>
        <w:t>.</w:t>
      </w:r>
      <w:r w:rsidR="00877FC6" w:rsidRPr="009046D7">
        <w:rPr>
          <w:rStyle w:val="FootnoteReference"/>
          <w:rFonts w:ascii="Times New Roman" w:hAnsi="Times New Roman"/>
          <w:iCs/>
          <w:lang w:val="it-IT"/>
        </w:rPr>
        <w:footnoteReference w:id="42"/>
      </w:r>
    </w:p>
    <w:p w:rsidR="00896548" w:rsidRPr="00B116AB" w:rsidRDefault="00877FC6" w:rsidP="00896548">
      <w:pPr>
        <w:pStyle w:val="ListParagraph"/>
        <w:numPr>
          <w:ilvl w:val="3"/>
          <w:numId w:val="20"/>
        </w:numPr>
        <w:spacing w:before="120" w:after="0"/>
        <w:ind w:left="426" w:hanging="426"/>
        <w:contextualSpacing w:val="0"/>
        <w:jc w:val="both"/>
        <w:rPr>
          <w:rFonts w:ascii="Times New Roman" w:hAnsi="Times New Roman"/>
          <w:iCs/>
          <w:lang w:val="sq-AL"/>
        </w:rPr>
      </w:pPr>
      <w:r w:rsidRPr="00B116AB">
        <w:rPr>
          <w:rFonts w:ascii="Times New Roman" w:hAnsi="Times New Roman"/>
          <w:iCs/>
          <w:lang w:val="sq-AL"/>
        </w:rPr>
        <w:t>Këshilli mund ta kryej njoftimi edhe në një apo disa nga format e mëposhtme</w:t>
      </w:r>
      <w:r w:rsidR="00896548" w:rsidRPr="00B116AB">
        <w:rPr>
          <w:rFonts w:ascii="Times New Roman" w:hAnsi="Times New Roman"/>
          <w:iCs/>
          <w:lang w:val="sq-AL"/>
        </w:rPr>
        <w:t>:</w:t>
      </w:r>
    </w:p>
    <w:p w:rsidR="00896548" w:rsidRPr="009046D7" w:rsidRDefault="00896548"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medias sociale zyrtare të Këshillit;</w:t>
      </w:r>
    </w:p>
    <w:p w:rsidR="00896548" w:rsidRPr="009046D7" w:rsidRDefault="00896548"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postës elektronike;</w:t>
      </w:r>
    </w:p>
    <w:p w:rsidR="00896548" w:rsidRPr="009046D7" w:rsidRDefault="00896548"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 xml:space="preserve">lajmërimit publik, i cili afishohet në ambientet e </w:t>
      </w:r>
      <w:r w:rsidR="00877FC6">
        <w:rPr>
          <w:rFonts w:ascii="Times New Roman" w:hAnsi="Times New Roman"/>
          <w:lang w:val="sq-AL"/>
        </w:rPr>
        <w:t>Bashkisë</w:t>
      </w:r>
      <w:r w:rsidRPr="009046D7">
        <w:rPr>
          <w:rFonts w:ascii="Times New Roman" w:hAnsi="Times New Roman"/>
          <w:lang w:val="sq-AL"/>
        </w:rPr>
        <w:t xml:space="preserve">; </w:t>
      </w:r>
    </w:p>
    <w:p w:rsidR="00896548" w:rsidRPr="009046D7" w:rsidRDefault="00896548"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 xml:space="preserve">medias audiovizive rajonale </w:t>
      </w:r>
      <w:r>
        <w:rPr>
          <w:rFonts w:ascii="Times New Roman" w:hAnsi="Times New Roman"/>
          <w:lang w:val="sq-AL"/>
        </w:rPr>
        <w:t xml:space="preserve">dhe/ ose </w:t>
      </w:r>
      <w:r w:rsidRPr="009046D7">
        <w:rPr>
          <w:rFonts w:ascii="Times New Roman" w:hAnsi="Times New Roman"/>
          <w:lang w:val="sq-AL"/>
        </w:rPr>
        <w:t>vendore.</w:t>
      </w:r>
    </w:p>
    <w:p w:rsidR="00896548" w:rsidRPr="009046D7" w:rsidRDefault="00896548"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botimit në gazetat vendore;</w:t>
      </w:r>
    </w:p>
    <w:p w:rsidR="00896548" w:rsidRPr="009046D7" w:rsidRDefault="00877FC6" w:rsidP="00896548">
      <w:pPr>
        <w:pStyle w:val="ListParagraph"/>
        <w:numPr>
          <w:ilvl w:val="0"/>
          <w:numId w:val="21"/>
        </w:numPr>
        <w:spacing w:before="60" w:after="0"/>
        <w:contextualSpacing w:val="0"/>
        <w:jc w:val="both"/>
        <w:rPr>
          <w:rFonts w:ascii="Times New Roman" w:hAnsi="Times New Roman"/>
          <w:lang w:val="sq-AL"/>
        </w:rPr>
      </w:pPr>
      <w:r w:rsidRPr="009046D7">
        <w:rPr>
          <w:rFonts w:ascii="Times New Roman" w:hAnsi="Times New Roman"/>
          <w:lang w:val="sq-AL"/>
        </w:rPr>
        <w:t xml:space="preserve">lajmërimit publik, i cili afishohet në </w:t>
      </w:r>
      <w:r>
        <w:rPr>
          <w:rFonts w:ascii="Times New Roman" w:hAnsi="Times New Roman"/>
          <w:lang w:val="sq-AL"/>
        </w:rPr>
        <w:t xml:space="preserve">mjedise publike në qëndër lagje apo apo qëndër fshati, nëpërmjet </w:t>
      </w:r>
      <w:r w:rsidR="00896548" w:rsidRPr="009046D7">
        <w:rPr>
          <w:rFonts w:ascii="Times New Roman" w:hAnsi="Times New Roman"/>
          <w:lang w:val="sq-AL"/>
        </w:rPr>
        <w:t>ndërlidhësit komunitar në lagjet e qytetit apo kryetarët e fshatrave, në rastet kur takimet bëhen në lagje apo fshat;</w:t>
      </w:r>
    </w:p>
    <w:p w:rsidR="00896548" w:rsidRPr="00B116AB" w:rsidRDefault="00896548" w:rsidP="00896548">
      <w:pPr>
        <w:pStyle w:val="ListParagraph"/>
        <w:numPr>
          <w:ilvl w:val="3"/>
          <w:numId w:val="20"/>
        </w:numPr>
        <w:spacing w:before="120" w:after="0"/>
        <w:ind w:left="426" w:hanging="426"/>
        <w:contextualSpacing w:val="0"/>
        <w:jc w:val="both"/>
        <w:rPr>
          <w:rFonts w:ascii="Times New Roman" w:hAnsi="Times New Roman"/>
          <w:iCs/>
          <w:lang w:val="sq-AL"/>
        </w:rPr>
      </w:pPr>
      <w:r w:rsidRPr="00B116AB">
        <w:rPr>
          <w:rFonts w:ascii="Times New Roman" w:hAnsi="Times New Roman"/>
          <w:iCs/>
          <w:lang w:val="sq-AL"/>
        </w:rPr>
        <w:lastRenderedPageBreak/>
        <w:t xml:space="preserve">Kryetari i Këshillit mbas </w:t>
      </w:r>
      <w:r w:rsidRPr="00B116AB">
        <w:rPr>
          <w:rFonts w:ascii="Times New Roman" w:hAnsi="Times New Roman"/>
          <w:bCs/>
          <w:iCs/>
          <w:lang w:val="sq-AL"/>
        </w:rPr>
        <w:t>këshillimit</w:t>
      </w:r>
      <w:r w:rsidRPr="00B116AB">
        <w:rPr>
          <w:rFonts w:ascii="Times New Roman" w:hAnsi="Times New Roman"/>
          <w:iCs/>
          <w:lang w:val="sq-AL"/>
        </w:rPr>
        <w:t xml:space="preserve"> me Zëvendëskryetarët e Këshillit, vendos për rastet kur do të përdoren format tjera të njoftimit të përmendura në gërmat </w:t>
      </w:r>
      <w:r w:rsidR="005D0879" w:rsidRPr="00B116AB">
        <w:rPr>
          <w:rFonts w:ascii="Times New Roman" w:hAnsi="Times New Roman"/>
          <w:iCs/>
          <w:lang w:val="sq-AL"/>
        </w:rPr>
        <w:t xml:space="preserve">e </w:t>
      </w:r>
      <w:r w:rsidR="005D0879" w:rsidRPr="00B116AB">
        <w:rPr>
          <w:rFonts w:ascii="Times New Roman" w:hAnsi="Times New Roman"/>
          <w:iCs/>
          <w:highlight w:val="yellow"/>
          <w:lang w:val="sq-AL"/>
        </w:rPr>
        <w:t>pikës 2</w:t>
      </w:r>
      <w:r w:rsidRPr="00B116AB">
        <w:rPr>
          <w:rFonts w:ascii="Times New Roman" w:hAnsi="Times New Roman"/>
          <w:iCs/>
          <w:highlight w:val="yellow"/>
          <w:lang w:val="sq-AL"/>
        </w:rPr>
        <w:t xml:space="preserve"> të këtij neni</w:t>
      </w:r>
      <w:r w:rsidRPr="00B116AB">
        <w:rPr>
          <w:rFonts w:ascii="Times New Roman" w:hAnsi="Times New Roman"/>
          <w:iCs/>
          <w:lang w:val="sq-AL"/>
        </w:rPr>
        <w:t>, dhe ia njofton me shkrim këto Sekretarit të Këshillit.</w:t>
      </w:r>
    </w:p>
    <w:p w:rsidR="00896548" w:rsidRPr="00B116AB" w:rsidRDefault="00896548" w:rsidP="00896548">
      <w:pPr>
        <w:pStyle w:val="ListParagraph"/>
        <w:numPr>
          <w:ilvl w:val="3"/>
          <w:numId w:val="20"/>
        </w:numPr>
        <w:spacing w:before="120" w:after="0"/>
        <w:ind w:left="426" w:hanging="426"/>
        <w:contextualSpacing w:val="0"/>
        <w:jc w:val="both"/>
        <w:rPr>
          <w:rFonts w:ascii="Times New Roman" w:hAnsi="Times New Roman"/>
          <w:iCs/>
          <w:lang w:val="sq-AL"/>
        </w:rPr>
      </w:pPr>
      <w:r w:rsidRPr="00B116AB">
        <w:rPr>
          <w:rFonts w:ascii="Times New Roman" w:hAnsi="Times New Roman"/>
          <w:iCs/>
          <w:lang w:val="sq-AL"/>
        </w:rPr>
        <w:t xml:space="preserve">Sekretari i Këshillit është përgjegjës për përbërjen e njoftimeve për </w:t>
      </w:r>
      <w:r w:rsidRPr="00B116AB">
        <w:rPr>
          <w:rFonts w:ascii="Times New Roman" w:hAnsi="Times New Roman"/>
          <w:bCs/>
          <w:iCs/>
          <w:lang w:val="sq-AL"/>
        </w:rPr>
        <w:t>këshillim</w:t>
      </w:r>
      <w:r w:rsidR="00603FBB" w:rsidRPr="00B116AB">
        <w:rPr>
          <w:rFonts w:ascii="Times New Roman" w:hAnsi="Times New Roman"/>
          <w:bCs/>
          <w:iCs/>
          <w:lang w:val="sq-AL"/>
        </w:rPr>
        <w:t xml:space="preserve"> publik</w:t>
      </w:r>
      <w:r w:rsidRPr="00B116AB">
        <w:rPr>
          <w:rFonts w:ascii="Times New Roman" w:hAnsi="Times New Roman"/>
          <w:iCs/>
          <w:lang w:val="sq-AL"/>
        </w:rPr>
        <w:t xml:space="preserve"> të projektakteve</w:t>
      </w:r>
      <w:r w:rsidR="00603FBB" w:rsidRPr="00B116AB">
        <w:rPr>
          <w:rFonts w:ascii="Times New Roman" w:hAnsi="Times New Roman"/>
          <w:iCs/>
          <w:lang w:val="sq-AL"/>
        </w:rPr>
        <w:t xml:space="preserve"> të depozituara për shqyrtim në Këshillin Bashkiak e që do t’i nënshtrohen procedurës së këshillimit publik. </w:t>
      </w:r>
      <w:r w:rsidR="00922D0E" w:rsidRPr="00B116AB">
        <w:rPr>
          <w:rFonts w:ascii="Times New Roman" w:hAnsi="Times New Roman"/>
          <w:iCs/>
          <w:lang w:val="sq-AL"/>
        </w:rPr>
        <w:t>Sekretari i realizon n</w:t>
      </w:r>
      <w:r w:rsidR="00603FBB" w:rsidRPr="00B116AB">
        <w:rPr>
          <w:rFonts w:ascii="Times New Roman" w:hAnsi="Times New Roman"/>
          <w:iCs/>
          <w:lang w:val="sq-AL"/>
        </w:rPr>
        <w:t xml:space="preserve">joftimet </w:t>
      </w:r>
      <w:r w:rsidRPr="00B116AB">
        <w:rPr>
          <w:rFonts w:ascii="Times New Roman" w:hAnsi="Times New Roman"/>
          <w:iCs/>
          <w:lang w:val="sq-AL"/>
        </w:rPr>
        <w:t>me mbështetjen e Koordinatorit të Bashkisë për Njoftimin dhe Konsultimin Publik, punonjësve të Drejtorisë së Teknologjisë së Informacinit dhe ato të Drejtorisë së Komunikimit me Publikun të Bashkisë.</w:t>
      </w:r>
    </w:p>
    <w:p w:rsidR="00C126E7" w:rsidRPr="00B116AB" w:rsidRDefault="00C126E7" w:rsidP="00896548">
      <w:pPr>
        <w:pStyle w:val="ListParagraph"/>
        <w:numPr>
          <w:ilvl w:val="3"/>
          <w:numId w:val="20"/>
        </w:numPr>
        <w:spacing w:before="120" w:after="0"/>
        <w:ind w:left="426" w:hanging="426"/>
        <w:contextualSpacing w:val="0"/>
        <w:jc w:val="both"/>
        <w:rPr>
          <w:rFonts w:ascii="Times New Roman" w:hAnsi="Times New Roman"/>
          <w:iCs/>
          <w:lang w:val="sq-AL"/>
        </w:rPr>
      </w:pPr>
      <w:r w:rsidRPr="00B116AB">
        <w:rPr>
          <w:rFonts w:ascii="Times New Roman" w:hAnsi="Times New Roman"/>
          <w:iCs/>
          <w:lang w:val="sq-AL"/>
        </w:rPr>
        <w:t>Marrja e komenteve dhe rekomandimeve bëhet nëpërmjet takimeve publike të organizuara nga Këshilli.</w:t>
      </w:r>
    </w:p>
    <w:p w:rsidR="00C126E7" w:rsidRPr="00C126E7" w:rsidRDefault="00C126E7" w:rsidP="00896548">
      <w:pPr>
        <w:pStyle w:val="ListParagraph"/>
        <w:numPr>
          <w:ilvl w:val="3"/>
          <w:numId w:val="20"/>
        </w:numPr>
        <w:spacing w:before="120" w:after="0"/>
        <w:ind w:left="426" w:hanging="426"/>
        <w:contextualSpacing w:val="0"/>
        <w:jc w:val="both"/>
        <w:rPr>
          <w:rFonts w:ascii="Times New Roman" w:hAnsi="Times New Roman"/>
          <w:iCs/>
          <w:lang w:val="it-IT"/>
        </w:rPr>
      </w:pPr>
      <w:r w:rsidRPr="00B116AB">
        <w:rPr>
          <w:rFonts w:ascii="Times New Roman" w:hAnsi="Times New Roman"/>
          <w:iCs/>
          <w:lang w:val="sq-AL"/>
        </w:rPr>
        <w:t>Dërgimi i komenteve dhe rekomandimeve bëhet m</w:t>
      </w:r>
      <w:r w:rsidR="009822F1" w:rsidRPr="00B116AB">
        <w:rPr>
          <w:rFonts w:ascii="Times New Roman" w:hAnsi="Times New Roman"/>
          <w:iCs/>
          <w:lang w:val="sq-AL"/>
        </w:rPr>
        <w:t xml:space="preserve">e postë elektronike, me shkresë, dhe i drejtohen Këshillit të Bashkisë </w:t>
      </w:r>
      <w:r w:rsidR="009822F1" w:rsidRPr="00B116AB">
        <w:rPr>
          <w:rFonts w:ascii="Times New Roman" w:hAnsi="Times New Roman"/>
          <w:iCs/>
          <w:highlight w:val="yellow"/>
          <w:lang w:val="sq-AL"/>
        </w:rPr>
        <w:t xml:space="preserve">(shih modelin në shtojcën nr. </w:t>
      </w:r>
      <w:r w:rsidR="009822F1" w:rsidRPr="009822F1">
        <w:rPr>
          <w:rFonts w:ascii="Times New Roman" w:hAnsi="Times New Roman"/>
          <w:iCs/>
          <w:highlight w:val="yellow"/>
          <w:lang w:val="it-IT"/>
        </w:rPr>
        <w:t>_______).</w:t>
      </w:r>
    </w:p>
    <w:p w:rsidR="00896548" w:rsidRPr="00EC7461" w:rsidRDefault="00896548" w:rsidP="00896548">
      <w:pPr>
        <w:pStyle w:val="ListParagraph"/>
        <w:numPr>
          <w:ilvl w:val="3"/>
          <w:numId w:val="20"/>
        </w:numPr>
        <w:spacing w:before="120" w:after="0"/>
        <w:ind w:left="426" w:hanging="426"/>
        <w:contextualSpacing w:val="0"/>
        <w:jc w:val="both"/>
        <w:rPr>
          <w:rFonts w:ascii="Times New Roman" w:hAnsi="Times New Roman"/>
          <w:iCs/>
          <w:lang w:val="it-IT"/>
        </w:rPr>
      </w:pPr>
      <w:r w:rsidRPr="009046D7">
        <w:rPr>
          <w:rFonts w:ascii="Times New Roman" w:hAnsi="Times New Roman"/>
          <w:bCs/>
          <w:iCs/>
          <w:lang w:val="it-IT"/>
        </w:rPr>
        <w:t xml:space="preserve">Këshilli mundëson ngritjen e Kutive Postare në secilën </w:t>
      </w:r>
      <w:r>
        <w:rPr>
          <w:rFonts w:ascii="Times New Roman" w:hAnsi="Times New Roman"/>
          <w:bCs/>
          <w:iCs/>
          <w:lang w:val="it-IT"/>
        </w:rPr>
        <w:t xml:space="preserve">godinë të </w:t>
      </w:r>
      <w:r w:rsidRPr="009046D7">
        <w:rPr>
          <w:rFonts w:ascii="Times New Roman" w:hAnsi="Times New Roman"/>
          <w:bCs/>
          <w:iCs/>
          <w:lang w:val="it-IT"/>
        </w:rPr>
        <w:t xml:space="preserve">Njësi </w:t>
      </w:r>
      <w:r>
        <w:rPr>
          <w:rFonts w:ascii="Times New Roman" w:hAnsi="Times New Roman"/>
          <w:bCs/>
          <w:iCs/>
          <w:lang w:val="it-IT"/>
        </w:rPr>
        <w:t xml:space="preserve">së </w:t>
      </w:r>
      <w:r w:rsidRPr="009046D7">
        <w:rPr>
          <w:rFonts w:ascii="Times New Roman" w:hAnsi="Times New Roman"/>
          <w:bCs/>
          <w:iCs/>
          <w:lang w:val="it-IT"/>
        </w:rPr>
        <w:t>Administrative</w:t>
      </w:r>
      <w:r>
        <w:rPr>
          <w:rFonts w:ascii="Times New Roman" w:hAnsi="Times New Roman"/>
          <w:bCs/>
          <w:iCs/>
          <w:lang w:val="it-IT"/>
        </w:rPr>
        <w:t>,</w:t>
      </w:r>
      <w:r w:rsidRPr="009046D7">
        <w:rPr>
          <w:rFonts w:ascii="Times New Roman" w:hAnsi="Times New Roman"/>
          <w:bCs/>
          <w:iCs/>
          <w:lang w:val="it-IT"/>
        </w:rPr>
        <w:t xml:space="preserve"> për të lehtësuar marrjen e komenteve dhe </w:t>
      </w:r>
      <w:r>
        <w:rPr>
          <w:rFonts w:ascii="Times New Roman" w:hAnsi="Times New Roman"/>
          <w:bCs/>
          <w:iCs/>
          <w:lang w:val="it-IT"/>
        </w:rPr>
        <w:t>rekomandimeve</w:t>
      </w:r>
      <w:r w:rsidRPr="009046D7">
        <w:rPr>
          <w:rFonts w:ascii="Times New Roman" w:hAnsi="Times New Roman"/>
          <w:bCs/>
          <w:iCs/>
          <w:lang w:val="it-IT"/>
        </w:rPr>
        <w:t xml:space="preserve"> të publikut për projektaktet dhe çështjet që shqyrton Këshillit</w:t>
      </w:r>
      <w:r>
        <w:rPr>
          <w:rFonts w:ascii="Times New Roman" w:hAnsi="Times New Roman"/>
          <w:bCs/>
          <w:iCs/>
          <w:lang w:val="it-IT"/>
        </w:rPr>
        <w:t>.</w:t>
      </w:r>
      <w:r w:rsidRPr="009046D7">
        <w:rPr>
          <w:rFonts w:ascii="Times New Roman" w:hAnsi="Times New Roman"/>
          <w:bCs/>
          <w:iCs/>
          <w:lang w:val="it-IT"/>
        </w:rPr>
        <w:t xml:space="preserve"> </w:t>
      </w:r>
      <w:r w:rsidR="009822F1">
        <w:rPr>
          <w:rFonts w:ascii="Times New Roman" w:hAnsi="Times New Roman"/>
          <w:bCs/>
          <w:iCs/>
          <w:lang w:val="it-IT"/>
        </w:rPr>
        <w:t xml:space="preserve">Shkesat e heshura në kutitë postare </w:t>
      </w:r>
      <w:r w:rsidR="00E80D26">
        <w:rPr>
          <w:rFonts w:ascii="Times New Roman" w:hAnsi="Times New Roman"/>
          <w:bCs/>
          <w:iCs/>
          <w:lang w:val="it-IT"/>
        </w:rPr>
        <w:t>dorëzohen nga Administratorët e Njësive Administrative pranë zyrës së protokollit të Bashkisë.</w:t>
      </w:r>
    </w:p>
    <w:p w:rsidR="00EC7461" w:rsidRPr="002C7451" w:rsidRDefault="00EC7461" w:rsidP="00EC7461">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FF0000"/>
          <w:spacing w:val="0"/>
          <w:sz w:val="22"/>
          <w:szCs w:val="22"/>
          <w:lang w:val="sq-AL"/>
        </w:rPr>
      </w:pPr>
    </w:p>
    <w:p w:rsidR="00EC7461" w:rsidRPr="009046D7" w:rsidRDefault="00EC7461" w:rsidP="00EC7461">
      <w:pPr>
        <w:pStyle w:val="Heading4"/>
        <w:jc w:val="center"/>
        <w:rPr>
          <w:lang w:val="en-GB"/>
        </w:rPr>
      </w:pPr>
      <w:bookmarkStart w:id="93" w:name="_Toc442346095"/>
      <w:r>
        <w:t>Mbajtja</w:t>
      </w:r>
      <w:r w:rsidRPr="009046D7">
        <w:t xml:space="preserve"> </w:t>
      </w:r>
      <w:r>
        <w:t>e takimeve k</w:t>
      </w:r>
      <w:r w:rsidRPr="009046D7">
        <w:t xml:space="preserve">ëshillimore </w:t>
      </w:r>
      <w:r w:rsidRPr="009046D7">
        <w:rPr>
          <w:lang w:val="en-GB"/>
        </w:rPr>
        <w:t xml:space="preserve">me </w:t>
      </w:r>
      <w:r>
        <w:t>b</w:t>
      </w:r>
      <w:r w:rsidRPr="009046D7">
        <w:t>ashkësinë</w:t>
      </w:r>
      <w:bookmarkEnd w:id="93"/>
    </w:p>
    <w:p w:rsidR="00EC7461" w:rsidRPr="007937AA" w:rsidRDefault="00EC7461" w:rsidP="00EC7461">
      <w:pPr>
        <w:pStyle w:val="ListParagraph"/>
        <w:numPr>
          <w:ilvl w:val="0"/>
          <w:numId w:val="56"/>
        </w:numPr>
        <w:spacing w:before="120" w:after="0"/>
        <w:ind w:left="426" w:hanging="426"/>
        <w:contextualSpacing w:val="0"/>
        <w:jc w:val="both"/>
        <w:rPr>
          <w:rFonts w:ascii="Times New Roman" w:hAnsi="Times New Roman"/>
          <w:lang w:val="sq-AL"/>
        </w:rPr>
      </w:pPr>
      <w:r>
        <w:rPr>
          <w:rFonts w:ascii="Times New Roman" w:hAnsi="Times New Roman"/>
          <w:lang w:val="sq-AL"/>
        </w:rPr>
        <w:t xml:space="preserve">Takimet publike të </w:t>
      </w:r>
      <w:r w:rsidRPr="009046D7">
        <w:rPr>
          <w:rFonts w:ascii="Times New Roman" w:hAnsi="Times New Roman"/>
          <w:lang w:val="sq-AL"/>
        </w:rPr>
        <w:t>këshillimit më bashkësinë drejtohen apo Kryetari i Komisionit të Përhershëm përkatës</w:t>
      </w:r>
      <w:r w:rsidRPr="00CC5215">
        <w:rPr>
          <w:rFonts w:ascii="Times New Roman" w:hAnsi="Times New Roman"/>
          <w:lang w:val="sq-AL"/>
        </w:rPr>
        <w:t xml:space="preserve"> </w:t>
      </w:r>
      <w:r>
        <w:rPr>
          <w:rFonts w:ascii="Times New Roman" w:hAnsi="Times New Roman"/>
          <w:lang w:val="sq-AL"/>
        </w:rPr>
        <w:t>apo një Këshilltar i cili është anëtar i</w:t>
      </w:r>
      <w:r w:rsidRPr="00DF1A51">
        <w:rPr>
          <w:rFonts w:ascii="Times New Roman" w:hAnsi="Times New Roman"/>
          <w:lang w:val="sq-AL"/>
        </w:rPr>
        <w:t xml:space="preserve"> Komisionit</w:t>
      </w:r>
      <w:r>
        <w:rPr>
          <w:rFonts w:ascii="Times New Roman" w:hAnsi="Times New Roman"/>
          <w:lang w:val="sq-AL"/>
        </w:rPr>
        <w:t xml:space="preserve"> dhe i</w:t>
      </w:r>
      <w:r w:rsidRPr="00DF1A51">
        <w:rPr>
          <w:rFonts w:ascii="Times New Roman" w:hAnsi="Times New Roman"/>
          <w:lang w:val="sq-AL"/>
        </w:rPr>
        <w:t xml:space="preserve"> </w:t>
      </w:r>
      <w:r w:rsidRPr="007937AA">
        <w:rPr>
          <w:rFonts w:ascii="Times New Roman" w:hAnsi="Times New Roman"/>
          <w:lang w:val="sq-AL"/>
        </w:rPr>
        <w:t>autorizuar nga Kryetari përkatës, dhe lehtësohen nga Sekretari i Këshillit, dhe në mungesë të tij nga Koordinatori për Konsultimin Publik i Bashkisë.</w:t>
      </w:r>
    </w:p>
    <w:p w:rsidR="00EC7461" w:rsidRPr="007937AA" w:rsidRDefault="00EC7461" w:rsidP="00EC7461">
      <w:pPr>
        <w:pStyle w:val="ListParagraph"/>
        <w:numPr>
          <w:ilvl w:val="0"/>
          <w:numId w:val="56"/>
        </w:numPr>
        <w:spacing w:before="120" w:after="0"/>
        <w:ind w:left="426" w:hanging="426"/>
        <w:contextualSpacing w:val="0"/>
        <w:jc w:val="both"/>
        <w:rPr>
          <w:rFonts w:ascii="Times New Roman" w:hAnsi="Times New Roman"/>
          <w:lang w:val="sq-AL"/>
        </w:rPr>
      </w:pPr>
      <w:r w:rsidRPr="007937AA">
        <w:rPr>
          <w:rFonts w:ascii="Times New Roman" w:hAnsi="Times New Roman"/>
          <w:lang w:val="sq-AL"/>
        </w:rPr>
        <w:t>Me vendim të Kryesisë së Këshillit, takimet e këshillimeve publike për çështje të rëndësishme, transmetohen në median audiovizive publike</w:t>
      </w:r>
      <w:r w:rsidRPr="007937AA">
        <w:rPr>
          <w:rStyle w:val="FootnoteReference"/>
          <w:rFonts w:ascii="Times New Roman" w:hAnsi="Times New Roman"/>
          <w:lang w:val="sq-AL"/>
        </w:rPr>
        <w:footnoteReference w:id="43"/>
      </w:r>
      <w:r w:rsidRPr="007937AA">
        <w:rPr>
          <w:rFonts w:ascii="Times New Roman" w:hAnsi="Times New Roman"/>
          <w:lang w:val="sq-AL"/>
        </w:rPr>
        <w:t xml:space="preserve">, si dhe në faqen e internetit zyrtare të Këshillit, për të mundësuar ndjekjen e tyre nga publiku i gjerë. Sekretari kujdeset për mundësimin e transmetimeve. </w:t>
      </w:r>
    </w:p>
    <w:p w:rsidR="004F5EB7" w:rsidRDefault="004F5EB7" w:rsidP="00EC7461">
      <w:pPr>
        <w:pStyle w:val="ListParagraph"/>
        <w:numPr>
          <w:ilvl w:val="0"/>
          <w:numId w:val="56"/>
        </w:numPr>
        <w:spacing w:before="120" w:after="0"/>
        <w:ind w:left="426" w:hanging="426"/>
        <w:contextualSpacing w:val="0"/>
        <w:jc w:val="both"/>
        <w:rPr>
          <w:rFonts w:ascii="Times New Roman" w:hAnsi="Times New Roman"/>
          <w:lang w:val="sq-AL"/>
        </w:rPr>
      </w:pPr>
      <w:r>
        <w:rPr>
          <w:rFonts w:ascii="Times New Roman" w:hAnsi="Times New Roman"/>
          <w:lang w:val="sq-AL"/>
        </w:rPr>
        <w:t xml:space="preserve">Sekretari i Këshillit, i ndihmuar nga punonjësit e Sekretariatit, është përgjegjës për mbajtjen e proçesverbalit të takimeve publike </w:t>
      </w:r>
      <w:r w:rsidRPr="004F5EB7">
        <w:rPr>
          <w:rFonts w:ascii="Times New Roman" w:hAnsi="Times New Roman"/>
          <w:highlight w:val="yellow"/>
          <w:lang w:val="sq-AL"/>
        </w:rPr>
        <w:t>(model i proçesverbalit në shtojcën nr. ________)</w:t>
      </w:r>
      <w:r>
        <w:rPr>
          <w:rFonts w:ascii="Times New Roman" w:hAnsi="Times New Roman"/>
          <w:lang w:val="sq-AL"/>
        </w:rPr>
        <w:t>.</w:t>
      </w:r>
    </w:p>
    <w:p w:rsidR="00EC7461" w:rsidRDefault="00EC7461" w:rsidP="00EC7461">
      <w:pPr>
        <w:pStyle w:val="ListParagraph"/>
        <w:numPr>
          <w:ilvl w:val="0"/>
          <w:numId w:val="56"/>
        </w:numPr>
        <w:spacing w:before="120" w:after="0"/>
        <w:ind w:left="426" w:hanging="426"/>
        <w:contextualSpacing w:val="0"/>
        <w:jc w:val="both"/>
        <w:rPr>
          <w:rFonts w:ascii="Times New Roman" w:hAnsi="Times New Roman"/>
          <w:lang w:val="sq-AL"/>
        </w:rPr>
      </w:pPr>
      <w:r>
        <w:rPr>
          <w:rFonts w:ascii="Times New Roman" w:hAnsi="Times New Roman"/>
          <w:lang w:val="sq-AL"/>
        </w:rPr>
        <w:t>Sekretari i Këshi</w:t>
      </w:r>
      <w:r w:rsidR="004F5EB7">
        <w:rPr>
          <w:rFonts w:ascii="Times New Roman" w:hAnsi="Times New Roman"/>
          <w:lang w:val="sq-AL"/>
        </w:rPr>
        <w:t>llit dhe punonjësit e Sekretari</w:t>
      </w:r>
      <w:r>
        <w:rPr>
          <w:rFonts w:ascii="Times New Roman" w:hAnsi="Times New Roman"/>
          <w:lang w:val="sq-AL"/>
        </w:rPr>
        <w:t xml:space="preserve">ati siguronjë plotësimin e listës së pjesëmarrësve </w:t>
      </w:r>
      <w:r w:rsidR="00275B23" w:rsidRPr="00275B23">
        <w:rPr>
          <w:rFonts w:ascii="Times New Roman" w:hAnsi="Times New Roman"/>
          <w:highlight w:val="yellow"/>
          <w:lang w:val="sq-AL"/>
        </w:rPr>
        <w:t>(model në shtojcën nr.___________),</w:t>
      </w:r>
      <w:r w:rsidR="00275B23">
        <w:rPr>
          <w:rFonts w:ascii="Times New Roman" w:hAnsi="Times New Roman"/>
          <w:lang w:val="sq-AL"/>
        </w:rPr>
        <w:t xml:space="preserve"> </w:t>
      </w:r>
      <w:r>
        <w:rPr>
          <w:rFonts w:ascii="Times New Roman" w:hAnsi="Times New Roman"/>
          <w:lang w:val="sq-AL"/>
        </w:rPr>
        <w:t>në takimet apo seancat e këshillimit me bashkësinë.</w:t>
      </w:r>
    </w:p>
    <w:p w:rsidR="00EC7461" w:rsidRDefault="00EC7461" w:rsidP="00EC7461">
      <w:pPr>
        <w:pStyle w:val="ListParagraph"/>
        <w:numPr>
          <w:ilvl w:val="0"/>
          <w:numId w:val="56"/>
        </w:numPr>
        <w:spacing w:before="120" w:after="0"/>
        <w:ind w:left="426" w:hanging="426"/>
        <w:contextualSpacing w:val="0"/>
        <w:jc w:val="both"/>
        <w:rPr>
          <w:rFonts w:ascii="Times New Roman" w:hAnsi="Times New Roman"/>
          <w:lang w:val="sq-AL"/>
        </w:rPr>
      </w:pPr>
      <w:r w:rsidRPr="009046D7">
        <w:rPr>
          <w:rFonts w:ascii="Times New Roman" w:hAnsi="Times New Roman"/>
          <w:lang w:val="sq-AL"/>
        </w:rPr>
        <w:t>Këshilli Bashkiak, nëpërmjet Sekretariatit të tij grumbullon, mirëmban dhe publikon të dhëna gjinore për pjesëmarrjen e publikut në aktivitetet e organizuara në Këshilli, si në rastin e dëgjesave dhe takimeve të tjera me publikun</w:t>
      </w:r>
      <w:r w:rsidRPr="009046D7">
        <w:rPr>
          <w:rStyle w:val="FootnoteReference"/>
          <w:rFonts w:ascii="Times New Roman" w:hAnsi="Times New Roman"/>
          <w:lang w:val="sq-AL"/>
        </w:rPr>
        <w:footnoteReference w:id="44"/>
      </w:r>
      <w:r w:rsidRPr="009046D7">
        <w:rPr>
          <w:rFonts w:ascii="Times New Roman" w:hAnsi="Times New Roman"/>
          <w:lang w:val="sq-AL"/>
        </w:rPr>
        <w:t xml:space="preserve">. </w:t>
      </w:r>
    </w:p>
    <w:p w:rsidR="00EC7461" w:rsidRPr="00896548" w:rsidRDefault="00EC7461" w:rsidP="00EC7461">
      <w:pPr>
        <w:pStyle w:val="ListParagraph"/>
        <w:numPr>
          <w:ilvl w:val="0"/>
          <w:numId w:val="56"/>
        </w:numPr>
        <w:spacing w:before="120" w:after="0"/>
        <w:ind w:left="426" w:hanging="426"/>
        <w:contextualSpacing w:val="0"/>
        <w:jc w:val="both"/>
        <w:rPr>
          <w:rFonts w:ascii="Times New Roman" w:hAnsi="Times New Roman"/>
          <w:lang w:val="sq-AL"/>
        </w:rPr>
      </w:pPr>
      <w:r w:rsidRPr="00B116AB">
        <w:rPr>
          <w:rFonts w:ascii="Times New Roman" w:hAnsi="Times New Roman"/>
          <w:iCs/>
          <w:lang w:val="sq-AL"/>
        </w:rPr>
        <w:t xml:space="preserve">Këshilli merr masa që takimet publike në kuadër të këshillimit publik të zhvillohen në ambiente ku ka qasje edhe personat me aftësi ndryshe. </w:t>
      </w:r>
    </w:p>
    <w:p w:rsidR="00071DD7" w:rsidRDefault="00071DD7">
      <w:pPr>
        <w:spacing w:after="0" w:line="240" w:lineRule="auto"/>
        <w:rPr>
          <w:rFonts w:ascii="Times New Roman" w:eastAsia="Times New Roman" w:hAnsi="Times New Roman"/>
          <w:lang w:val="sq-AL"/>
        </w:rPr>
      </w:pPr>
      <w:bookmarkStart w:id="94" w:name="_Toc434145907"/>
      <w:bookmarkStart w:id="95" w:name="_Toc428184634"/>
      <w:bookmarkStart w:id="96" w:name="_Toc428267701"/>
      <w:bookmarkStart w:id="97" w:name="_Toc428679389"/>
      <w:bookmarkStart w:id="98" w:name="_Toc428184633"/>
      <w:bookmarkStart w:id="99" w:name="_Toc428267700"/>
      <w:bookmarkStart w:id="100" w:name="_Toc428679388"/>
      <w:r>
        <w:rPr>
          <w:rFonts w:ascii="Times New Roman" w:hAnsi="Times New Roman"/>
          <w:smallCaps/>
          <w:lang w:val="sq-AL"/>
        </w:rPr>
        <w:br w:type="page"/>
      </w:r>
    </w:p>
    <w:p w:rsidR="00896548" w:rsidRPr="009046D7" w:rsidRDefault="00896548" w:rsidP="00896548">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896548" w:rsidRPr="009046D7" w:rsidRDefault="00896548" w:rsidP="00896548">
      <w:pPr>
        <w:pStyle w:val="Heading4"/>
        <w:jc w:val="center"/>
        <w:rPr>
          <w:lang w:val="it-IT"/>
        </w:rPr>
      </w:pPr>
      <w:bookmarkStart w:id="101" w:name="_Toc442346096"/>
      <w:r w:rsidRPr="009046D7">
        <w:rPr>
          <w:lang w:val="it-IT"/>
        </w:rPr>
        <w:t xml:space="preserve">Afati </w:t>
      </w:r>
      <w:r>
        <w:rPr>
          <w:lang w:val="it-IT"/>
        </w:rPr>
        <w:t xml:space="preserve">dhe standartet </w:t>
      </w:r>
      <w:r w:rsidRPr="009046D7">
        <w:rPr>
          <w:lang w:val="it-IT"/>
        </w:rPr>
        <w:t>për dorëzimin dhe shqyrtimi</w:t>
      </w:r>
      <w:r>
        <w:rPr>
          <w:lang w:val="it-IT"/>
        </w:rPr>
        <w:t xml:space="preserve">n e </w:t>
      </w:r>
      <w:r w:rsidRPr="009046D7">
        <w:rPr>
          <w:lang w:val="it-IT"/>
        </w:rPr>
        <w:t>komenteve dhe rekomandimeve</w:t>
      </w:r>
      <w:bookmarkEnd w:id="94"/>
      <w:bookmarkEnd w:id="95"/>
      <w:bookmarkEnd w:id="96"/>
      <w:bookmarkEnd w:id="97"/>
      <w:bookmarkEnd w:id="101"/>
    </w:p>
    <w:bookmarkEnd w:id="98"/>
    <w:bookmarkEnd w:id="99"/>
    <w:bookmarkEnd w:id="100"/>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lang w:val="sq-AL"/>
        </w:rPr>
      </w:pPr>
      <w:r w:rsidRPr="00136F6D">
        <w:rPr>
          <w:rFonts w:ascii="Times New Roman" w:hAnsi="Times New Roman"/>
          <w:lang w:val="sq-AL"/>
        </w:rPr>
        <w:t xml:space="preserve">Për secilin projektakt të shpallur për këshillim publik, Këshilli i mundëson dhe i përcakton publikut kohën dha afatin e nevojshëm për të kontribuar me komente, rekomandime, vërejtje në takimet a hapura, apo me poste elektronike apo me shkrim. </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 xml:space="preserve">Publikut dhe palëve të interesuara u jepet afat: a) jo </w:t>
      </w:r>
      <w:r w:rsidRPr="00B116AB">
        <w:rPr>
          <w:rFonts w:ascii="Times New Roman" w:hAnsi="Times New Roman"/>
          <w:iCs/>
          <w:highlight w:val="yellow"/>
          <w:lang w:val="sq-AL"/>
        </w:rPr>
        <w:t>më pak se 20 ditëve</w:t>
      </w:r>
      <w:r w:rsidRPr="00B116AB">
        <w:rPr>
          <w:rFonts w:ascii="Times New Roman" w:hAnsi="Times New Roman"/>
          <w:iCs/>
          <w:lang w:val="sq-AL"/>
        </w:rPr>
        <w:t xml:space="preserve"> pune nga data e njoftimit për procesin e njoftimit paraprak, dhe b) jo </w:t>
      </w:r>
      <w:r w:rsidRPr="00B116AB">
        <w:rPr>
          <w:rFonts w:ascii="Times New Roman" w:hAnsi="Times New Roman"/>
          <w:iCs/>
          <w:highlight w:val="yellow"/>
          <w:lang w:val="sq-AL"/>
        </w:rPr>
        <w:t>më pak se 20 ditëve</w:t>
      </w:r>
      <w:r w:rsidRPr="00B116AB">
        <w:rPr>
          <w:rFonts w:ascii="Times New Roman" w:hAnsi="Times New Roman"/>
          <w:iCs/>
          <w:lang w:val="sq-AL"/>
        </w:rPr>
        <w:t xml:space="preserve"> pune nga data e njoftimit për procesin e njoftimit e të këshillimit publik, për të dërguar pranë Këshillit Bashkiak komentet dhe rekomandimet e tyre.</w:t>
      </w:r>
      <w:r w:rsidRPr="009046D7">
        <w:rPr>
          <w:rStyle w:val="FootnoteReference"/>
          <w:rFonts w:ascii="Times New Roman" w:hAnsi="Times New Roman"/>
          <w:iCs/>
          <w:lang w:val="it-IT"/>
        </w:rPr>
        <w:footnoteReference w:id="45"/>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 xml:space="preserve">Për akte veçanërisht komplekse ose të rëndësishme, siç ështe rasti i projekt dokumentit final të Strategjisë së Përgjithshme të Zhvillimit të Bashkisë, projekt dokumentit final të Buxhetit Afatmesëm dhe Vjetor, projekt dokumentin final të Planit të Përgjithshmë Vendor, afati për dërgimin e komenteve </w:t>
      </w:r>
      <w:r w:rsidRPr="00B116AB">
        <w:rPr>
          <w:rFonts w:ascii="Times New Roman" w:hAnsi="Times New Roman"/>
          <w:iCs/>
          <w:highlight w:val="yellow"/>
          <w:lang w:val="sq-AL"/>
        </w:rPr>
        <w:t>do të jetë 40 ditë</w:t>
      </w:r>
      <w:r w:rsidRPr="00B116AB">
        <w:rPr>
          <w:rFonts w:ascii="Times New Roman" w:hAnsi="Times New Roman"/>
          <w:iCs/>
          <w:lang w:val="sq-AL"/>
        </w:rPr>
        <w:t xml:space="preserve"> pune nga data e njoftimit të këshillimit publik. </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Përcaktimet e afateve të sipërpërmendura nuk anashkalojnë afatet kohore të përcaktuara në ligje të veçanta për procedurat e këshillimit publik.</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Marrja e komenteve dhe rekomandimeve në procesin e këshillimit publik kryhet me postë elektronike apo me shkrim, si dhe në raste të caktuara në formë verbale të regjistruara në proces-verbalin e takimeve publike.</w:t>
      </w:r>
      <w:r w:rsidRPr="009046D7">
        <w:rPr>
          <w:rStyle w:val="FootnoteReference"/>
          <w:rFonts w:ascii="Times New Roman" w:hAnsi="Times New Roman"/>
          <w:iCs/>
          <w:lang w:val="it-IT"/>
        </w:rPr>
        <w:footnoteReference w:id="46"/>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Sekretari i Këshillit, me mbështetjen e punonjësve të Sekretariatit të Këshillit Bashkiak dhe të Koordinatorit të Njoftimit dhe Konsultimit Publik të Bashkisë, mundëson grumbullimin dhe sistemin në mënyrë të strukturuar dhe transparente të komenteve dhe rekomandimeve të publikut në procesin e këshillimit</w:t>
      </w:r>
      <w:r w:rsidRPr="00B6445A">
        <w:rPr>
          <w:rStyle w:val="FootnoteReference"/>
          <w:rFonts w:ascii="Times New Roman" w:hAnsi="Times New Roman"/>
          <w:iCs/>
          <w:color w:val="FF0000"/>
          <w:lang w:val="it-IT"/>
        </w:rPr>
        <w:footnoteReference w:id="47"/>
      </w:r>
      <w:r w:rsidRPr="00B116AB">
        <w:rPr>
          <w:rFonts w:ascii="Times New Roman" w:hAnsi="Times New Roman"/>
          <w:iCs/>
          <w:lang w:val="sq-AL"/>
        </w:rPr>
        <w:t xml:space="preserve">, dhe një përmbledhje e rekomandimeve të pranuara i bashkengjitet secilit prej projektakteve. sipas dispozitave të këtij ligji. </w:t>
      </w:r>
      <w:r w:rsidRPr="00136F6D">
        <w:rPr>
          <w:rFonts w:ascii="Times New Roman" w:hAnsi="Times New Roman"/>
          <w:iCs/>
          <w:lang w:val="it-IT"/>
        </w:rPr>
        <w:t xml:space="preserve">Nëse rekomandimet e palëve të interesuara nuk janë pranuar, </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Komisioni i Përhershëm përkatës shqyrton komentet dhe rekomandimet për hartimin e projektaktit dhe vendos për pranimin ose refuzimin e rekomandimeve të marra nga palët e interesuara të këshilluara.</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Projektaktet shoqërohen me një përmbledhje të rekomandimeve të pranuara. Nëse rekomandimet e palëve të interesuara nuk janë pranuar, atëherë Këshilli, nepërmjet Kryetarit, i paraqet një përmbledhje të arsyeve për mospranimin e tyre në një nga format e njoftimit, si me email apo shkresë,</w:t>
      </w:r>
      <w:r w:rsidRPr="009046D7">
        <w:rPr>
          <w:rStyle w:val="FootnoteReference"/>
          <w:rFonts w:ascii="Times New Roman" w:hAnsi="Times New Roman"/>
          <w:iCs/>
          <w:lang w:val="it-IT"/>
        </w:rPr>
        <w:footnoteReference w:id="48"/>
      </w:r>
      <w:r w:rsidRPr="00B116AB">
        <w:rPr>
          <w:rFonts w:ascii="Times New Roman" w:hAnsi="Times New Roman"/>
          <w:iCs/>
          <w:lang w:val="sq-AL"/>
        </w:rPr>
        <w:t xml:space="preserve"> kjo e fundit e firmosuar nga Sekretari </w:t>
      </w:r>
    </w:p>
    <w:p w:rsidR="00896548" w:rsidRPr="00136F6D" w:rsidRDefault="00896548" w:rsidP="00896548">
      <w:pPr>
        <w:pStyle w:val="ListParagraph"/>
        <w:numPr>
          <w:ilvl w:val="0"/>
          <w:numId w:val="24"/>
        </w:numPr>
        <w:spacing w:before="120" w:after="0"/>
        <w:ind w:left="426" w:hanging="426"/>
        <w:contextualSpacing w:val="0"/>
        <w:jc w:val="both"/>
        <w:rPr>
          <w:rFonts w:ascii="Times New Roman" w:hAnsi="Times New Roman"/>
          <w:color w:val="FF0000"/>
          <w:lang w:val="sq-AL"/>
        </w:rPr>
      </w:pPr>
      <w:r w:rsidRPr="00B116AB">
        <w:rPr>
          <w:rFonts w:ascii="Times New Roman" w:hAnsi="Times New Roman"/>
          <w:iCs/>
          <w:lang w:val="sq-AL"/>
        </w:rPr>
        <w:t>Marrja e komenteve dhe rekomandimeve në procesin e konsultimit publik kryhet me postë elektronike, me shkrim si dhe në raste të caktuara në formë verbale të regjistruara në proces-verbalin e takimeve publike</w:t>
      </w:r>
      <w:r w:rsidRPr="009046D7">
        <w:rPr>
          <w:rStyle w:val="FootnoteReference"/>
          <w:rFonts w:ascii="Times New Roman" w:hAnsi="Times New Roman"/>
          <w:iCs/>
          <w:lang w:val="it-IT"/>
        </w:rPr>
        <w:footnoteReference w:id="49"/>
      </w:r>
      <w:r w:rsidRPr="00B116AB">
        <w:rPr>
          <w:rFonts w:ascii="Times New Roman" w:hAnsi="Times New Roman"/>
          <w:iCs/>
          <w:lang w:val="sq-AL"/>
        </w:rPr>
        <w:t>.</w:t>
      </w:r>
    </w:p>
    <w:p w:rsidR="00EF7BDF" w:rsidRDefault="00EF7BDF">
      <w:pPr>
        <w:spacing w:after="0" w:line="240" w:lineRule="auto"/>
        <w:rPr>
          <w:rFonts w:ascii="Times New Roman" w:eastAsia="Times New Roman" w:hAnsi="Times New Roman"/>
          <w:lang w:val="sq-AL"/>
        </w:rPr>
      </w:pPr>
      <w:r>
        <w:rPr>
          <w:rFonts w:ascii="Times New Roman" w:hAnsi="Times New Roman"/>
          <w:smallCaps/>
          <w:lang w:val="sq-AL"/>
        </w:rPr>
        <w:br w:type="page"/>
      </w:r>
    </w:p>
    <w:p w:rsidR="005D63B5" w:rsidRPr="00896548" w:rsidRDefault="005D63B5"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5D63B5" w:rsidRPr="009046D7" w:rsidRDefault="00041590" w:rsidP="00EB23E2">
      <w:pPr>
        <w:spacing w:after="0"/>
        <w:jc w:val="center"/>
        <w:rPr>
          <w:rFonts w:ascii="Times New Roman" w:hAnsi="Times New Roman"/>
          <w:b/>
          <w:lang w:val="sq-AL"/>
        </w:rPr>
      </w:pPr>
      <w:r>
        <w:rPr>
          <w:rFonts w:ascii="Times New Roman" w:hAnsi="Times New Roman"/>
          <w:b/>
          <w:lang w:val="sq-AL"/>
        </w:rPr>
        <w:t>S</w:t>
      </w:r>
      <w:r w:rsidRPr="00041590">
        <w:rPr>
          <w:rFonts w:ascii="Times New Roman" w:hAnsi="Times New Roman"/>
          <w:b/>
          <w:lang w:val="sq-AL"/>
        </w:rPr>
        <w:t>eanca dëgjimore publike</w:t>
      </w:r>
    </w:p>
    <w:p w:rsidR="005D63B5" w:rsidRPr="001D16ED" w:rsidRDefault="005D63B5" w:rsidP="00B872CC">
      <w:pPr>
        <w:pStyle w:val="ListParagraph"/>
        <w:numPr>
          <w:ilvl w:val="0"/>
          <w:numId w:val="37"/>
        </w:numPr>
        <w:spacing w:before="120" w:after="0"/>
        <w:ind w:left="426" w:hanging="426"/>
        <w:jc w:val="both"/>
        <w:rPr>
          <w:rFonts w:ascii="Times New Roman" w:hAnsi="Times New Roman"/>
          <w:lang w:val="sq-AL"/>
        </w:rPr>
      </w:pPr>
      <w:r w:rsidRPr="00296B7C">
        <w:rPr>
          <w:rFonts w:ascii="Times New Roman" w:hAnsi="Times New Roman"/>
          <w:lang w:val="sq-AL"/>
        </w:rPr>
        <w:t xml:space="preserve">Këshilli </w:t>
      </w:r>
      <w:r w:rsidR="001D16ED" w:rsidRPr="00296B7C">
        <w:rPr>
          <w:rFonts w:ascii="Times New Roman" w:hAnsi="Times New Roman"/>
          <w:lang w:val="sq-AL"/>
        </w:rPr>
        <w:t xml:space="preserve">mund të organizojë seanca dëgjimore publike </w:t>
      </w:r>
      <w:r w:rsidR="002F7D59" w:rsidRPr="00296B7C">
        <w:rPr>
          <w:rFonts w:ascii="Times New Roman" w:hAnsi="Times New Roman"/>
          <w:lang w:val="sq-AL"/>
        </w:rPr>
        <w:t>me komuniteti</w:t>
      </w:r>
      <w:r w:rsidRPr="00296B7C">
        <w:rPr>
          <w:rFonts w:ascii="Times New Roman" w:hAnsi="Times New Roman"/>
          <w:lang w:val="sq-AL"/>
        </w:rPr>
        <w:t>n</w:t>
      </w:r>
      <w:r w:rsidR="001D16ED" w:rsidRPr="00296B7C">
        <w:rPr>
          <w:rFonts w:ascii="Times New Roman" w:hAnsi="Times New Roman"/>
          <w:lang w:val="sq-AL"/>
        </w:rPr>
        <w:t>, agjencitë në varësi të Bashkisë, ekspertë, përfaqësues të shoqërisë civile, përfaqësues të grupeve të interesit për të marrë informacion, dëshmi, komente dhe propozime për projektaktet dhe projektpolitikat që janë depozituar për shqyrtim dhe vendimmarrje</w:t>
      </w:r>
      <w:r w:rsidR="001D16ED" w:rsidRPr="001D16ED">
        <w:rPr>
          <w:rFonts w:ascii="Times New Roman" w:hAnsi="Times New Roman"/>
          <w:lang w:val="sq-AL"/>
        </w:rPr>
        <w:t xml:space="preserve"> në Këshill apo në Komisionet e Përhershme.</w:t>
      </w:r>
    </w:p>
    <w:p w:rsidR="00172D46" w:rsidRDefault="009152E3" w:rsidP="00B872CC">
      <w:pPr>
        <w:pStyle w:val="ListParagraph"/>
        <w:numPr>
          <w:ilvl w:val="0"/>
          <w:numId w:val="37"/>
        </w:numPr>
        <w:spacing w:before="120" w:after="0"/>
        <w:ind w:left="426" w:hanging="426"/>
        <w:contextualSpacing w:val="0"/>
        <w:jc w:val="both"/>
        <w:rPr>
          <w:rFonts w:ascii="Times New Roman" w:hAnsi="Times New Roman"/>
          <w:lang w:val="sq-AL"/>
        </w:rPr>
      </w:pPr>
      <w:r w:rsidRPr="001D16ED">
        <w:rPr>
          <w:rFonts w:ascii="Times New Roman" w:hAnsi="Times New Roman"/>
          <w:lang w:val="sq-AL"/>
        </w:rPr>
        <w:t>K</w:t>
      </w:r>
      <w:r w:rsidR="001D16ED" w:rsidRPr="001D16ED">
        <w:rPr>
          <w:rFonts w:ascii="Times New Roman" w:hAnsi="Times New Roman"/>
          <w:lang w:val="sq-AL"/>
        </w:rPr>
        <w:t>ryetari i</w:t>
      </w:r>
      <w:r w:rsidRPr="001D16ED">
        <w:rPr>
          <w:rFonts w:ascii="Times New Roman" w:hAnsi="Times New Roman"/>
          <w:lang w:val="sq-AL"/>
        </w:rPr>
        <w:t xml:space="preserve"> Këshillit/ </w:t>
      </w:r>
      <w:r w:rsidR="0040740A" w:rsidRPr="001D16ED">
        <w:rPr>
          <w:rFonts w:ascii="Times New Roman" w:hAnsi="Times New Roman"/>
          <w:lang w:val="sq-AL"/>
        </w:rPr>
        <w:t>Kryetari i secili</w:t>
      </w:r>
      <w:r w:rsidR="005D63B5" w:rsidRPr="001D16ED">
        <w:rPr>
          <w:rFonts w:ascii="Times New Roman" w:hAnsi="Times New Roman"/>
          <w:lang w:val="sq-AL"/>
        </w:rPr>
        <w:t>t Komision të Përkohshëm</w:t>
      </w:r>
      <w:r w:rsidR="0040740A" w:rsidRPr="001D16ED">
        <w:rPr>
          <w:rFonts w:ascii="Times New Roman" w:hAnsi="Times New Roman"/>
          <w:lang w:val="sq-AL"/>
        </w:rPr>
        <w:t xml:space="preserve"> mund të thërrasë një </w:t>
      </w:r>
      <w:r w:rsidR="00172D46">
        <w:rPr>
          <w:rFonts w:ascii="Times New Roman" w:hAnsi="Times New Roman"/>
          <w:lang w:val="sq-AL"/>
        </w:rPr>
        <w:t>seancë</w:t>
      </w:r>
      <w:r w:rsidR="00172D46" w:rsidRPr="00172D46">
        <w:rPr>
          <w:rFonts w:ascii="Times New Roman" w:hAnsi="Times New Roman"/>
          <w:lang w:val="sq-AL"/>
        </w:rPr>
        <w:t xml:space="preserve"> dëgjimore</w:t>
      </w:r>
      <w:r w:rsidR="0040740A" w:rsidRPr="001D16ED">
        <w:rPr>
          <w:rFonts w:ascii="Times New Roman" w:hAnsi="Times New Roman"/>
          <w:lang w:val="sq-AL"/>
        </w:rPr>
        <w:t xml:space="preserve"> mbi çështje që i përkasin fushës së veprimtarisë së </w:t>
      </w:r>
      <w:r w:rsidRPr="001D16ED">
        <w:rPr>
          <w:rFonts w:ascii="Times New Roman" w:hAnsi="Times New Roman"/>
          <w:lang w:val="sq-AL"/>
        </w:rPr>
        <w:t xml:space="preserve">Këshillit/ </w:t>
      </w:r>
      <w:r w:rsidR="0040740A" w:rsidRPr="001D16ED">
        <w:rPr>
          <w:rFonts w:ascii="Times New Roman" w:hAnsi="Times New Roman"/>
          <w:lang w:val="sq-AL"/>
        </w:rPr>
        <w:t>Komisionit.</w:t>
      </w:r>
      <w:r w:rsidR="001D16ED" w:rsidRPr="001D16ED">
        <w:rPr>
          <w:rFonts w:ascii="Times New Roman" w:hAnsi="Times New Roman"/>
          <w:lang w:val="sq-AL"/>
        </w:rPr>
        <w:t xml:space="preserve"> </w:t>
      </w:r>
    </w:p>
    <w:p w:rsidR="001D16ED" w:rsidRDefault="001D16ED" w:rsidP="00B872CC">
      <w:pPr>
        <w:pStyle w:val="ListParagraph"/>
        <w:numPr>
          <w:ilvl w:val="0"/>
          <w:numId w:val="37"/>
        </w:numPr>
        <w:spacing w:before="120" w:after="0"/>
        <w:ind w:left="426" w:hanging="426"/>
        <w:contextualSpacing w:val="0"/>
        <w:jc w:val="both"/>
        <w:rPr>
          <w:rFonts w:ascii="Times New Roman" w:hAnsi="Times New Roman"/>
          <w:lang w:val="sq-AL"/>
        </w:rPr>
      </w:pPr>
      <w:r>
        <w:rPr>
          <w:rFonts w:ascii="Times New Roman" w:hAnsi="Times New Roman"/>
          <w:lang w:val="sq-AL"/>
        </w:rPr>
        <w:t>Këshilli</w:t>
      </w:r>
      <w:r w:rsidRPr="001D16ED">
        <w:rPr>
          <w:rFonts w:ascii="Times New Roman" w:hAnsi="Times New Roman"/>
          <w:lang w:val="sq-AL"/>
        </w:rPr>
        <w:t>/</w:t>
      </w:r>
      <w:r>
        <w:rPr>
          <w:rFonts w:ascii="Times New Roman" w:hAnsi="Times New Roman"/>
          <w:lang w:val="sq-AL"/>
        </w:rPr>
        <w:t xml:space="preserve"> </w:t>
      </w:r>
      <w:r w:rsidRPr="001D16ED">
        <w:rPr>
          <w:rFonts w:ascii="Times New Roman" w:hAnsi="Times New Roman"/>
          <w:lang w:val="sq-AL"/>
        </w:rPr>
        <w:t>Komisioni është i detyruar të realizojë seancën dëgjimore</w:t>
      </w:r>
      <w:r w:rsidR="00172D46">
        <w:rPr>
          <w:rFonts w:ascii="Times New Roman" w:hAnsi="Times New Roman"/>
          <w:lang w:val="sq-AL"/>
        </w:rPr>
        <w:t xml:space="preserve"> </w:t>
      </w:r>
      <w:r w:rsidRPr="001D16ED">
        <w:rPr>
          <w:rFonts w:ascii="Times New Roman" w:hAnsi="Times New Roman"/>
          <w:lang w:val="sq-AL"/>
        </w:rPr>
        <w:t>në rast se një e treta e të gjithë anëtarëve të Këshillit/</w:t>
      </w:r>
      <w:r>
        <w:rPr>
          <w:rFonts w:ascii="Times New Roman" w:hAnsi="Times New Roman"/>
          <w:lang w:val="sq-AL"/>
        </w:rPr>
        <w:t xml:space="preserve"> </w:t>
      </w:r>
      <w:r w:rsidRPr="001D16ED">
        <w:rPr>
          <w:rFonts w:ascii="Times New Roman" w:hAnsi="Times New Roman"/>
          <w:lang w:val="sq-AL"/>
        </w:rPr>
        <w:t>Komisioni</w:t>
      </w:r>
      <w:r>
        <w:rPr>
          <w:rFonts w:ascii="Times New Roman" w:hAnsi="Times New Roman"/>
          <w:lang w:val="sq-AL"/>
        </w:rPr>
        <w:t>t</w:t>
      </w:r>
      <w:r w:rsidRPr="001D16ED">
        <w:rPr>
          <w:rFonts w:ascii="Times New Roman" w:hAnsi="Times New Roman"/>
          <w:lang w:val="sq-AL"/>
        </w:rPr>
        <w:t xml:space="preserve"> e kërkon atë në mënyrë të motivuar me shkrim. </w:t>
      </w:r>
    </w:p>
    <w:p w:rsidR="002C4743" w:rsidRPr="001D16ED" w:rsidRDefault="0040740A" w:rsidP="00B872CC">
      <w:pPr>
        <w:pStyle w:val="ListParagraph"/>
        <w:numPr>
          <w:ilvl w:val="0"/>
          <w:numId w:val="37"/>
        </w:numPr>
        <w:spacing w:before="120" w:after="0"/>
        <w:ind w:left="426" w:hanging="426"/>
        <w:contextualSpacing w:val="0"/>
        <w:jc w:val="both"/>
        <w:rPr>
          <w:rFonts w:ascii="Times New Roman" w:hAnsi="Times New Roman"/>
          <w:lang w:val="sq-AL"/>
        </w:rPr>
      </w:pPr>
      <w:r w:rsidRPr="001D16ED">
        <w:rPr>
          <w:rFonts w:ascii="Times New Roman" w:hAnsi="Times New Roman"/>
          <w:lang w:val="sq-AL"/>
        </w:rPr>
        <w:t>Kryetari i secili Komision të Përkohshëm gjithashtu ka të drejtë të pranojë paraqitjen e dëshmive të publikut në mbledhjen e Komisionit për çështje që shqyrtohen nga Komisioni.</w:t>
      </w:r>
    </w:p>
    <w:p w:rsidR="005E04A3" w:rsidRDefault="001D16ED" w:rsidP="005E04A3">
      <w:pPr>
        <w:pStyle w:val="ListParagraph"/>
        <w:numPr>
          <w:ilvl w:val="0"/>
          <w:numId w:val="37"/>
        </w:numPr>
        <w:spacing w:before="120" w:after="0"/>
        <w:ind w:left="426" w:hanging="426"/>
        <w:contextualSpacing w:val="0"/>
        <w:jc w:val="both"/>
        <w:rPr>
          <w:rFonts w:ascii="Times New Roman" w:hAnsi="Times New Roman"/>
          <w:lang w:val="sq-AL"/>
        </w:rPr>
      </w:pPr>
      <w:r>
        <w:rPr>
          <w:rFonts w:ascii="Times New Roman" w:hAnsi="Times New Roman"/>
          <w:lang w:val="sq-AL"/>
        </w:rPr>
        <w:t>Rekomandimet dhe m</w:t>
      </w:r>
      <w:r w:rsidR="00B5188F" w:rsidRPr="009046D7">
        <w:rPr>
          <w:rFonts w:ascii="Times New Roman" w:hAnsi="Times New Roman"/>
          <w:lang w:val="sq-AL"/>
        </w:rPr>
        <w:t xml:space="preserve">endimet e shprehura nga publiku në dëgjesat publike dokumentohen në proçesverbalin mbledhjes </w:t>
      </w:r>
      <w:r>
        <w:rPr>
          <w:rFonts w:ascii="Times New Roman" w:hAnsi="Times New Roman"/>
          <w:lang w:val="sq-AL"/>
        </w:rPr>
        <w:t xml:space="preserve">së </w:t>
      </w:r>
      <w:r w:rsidRPr="001D16ED">
        <w:rPr>
          <w:rFonts w:ascii="Times New Roman" w:hAnsi="Times New Roman"/>
          <w:lang w:val="sq-AL"/>
        </w:rPr>
        <w:t>Këshillit/</w:t>
      </w:r>
      <w:r>
        <w:rPr>
          <w:rFonts w:ascii="Times New Roman" w:hAnsi="Times New Roman"/>
          <w:lang w:val="sq-AL"/>
        </w:rPr>
        <w:t xml:space="preserve"> </w:t>
      </w:r>
      <w:r w:rsidRPr="001D16ED">
        <w:rPr>
          <w:rFonts w:ascii="Times New Roman" w:hAnsi="Times New Roman"/>
          <w:lang w:val="sq-AL"/>
        </w:rPr>
        <w:t>Komisioni</w:t>
      </w:r>
      <w:r>
        <w:rPr>
          <w:rFonts w:ascii="Times New Roman" w:hAnsi="Times New Roman"/>
          <w:lang w:val="sq-AL"/>
        </w:rPr>
        <w:t>t,</w:t>
      </w:r>
      <w:r w:rsidRPr="001D16ED">
        <w:rPr>
          <w:rFonts w:ascii="Times New Roman" w:hAnsi="Times New Roman"/>
          <w:lang w:val="sq-AL"/>
        </w:rPr>
        <w:t xml:space="preserve"> </w:t>
      </w:r>
      <w:r w:rsidR="00B5188F" w:rsidRPr="009046D7">
        <w:rPr>
          <w:rFonts w:ascii="Times New Roman" w:hAnsi="Times New Roman"/>
          <w:lang w:val="sq-AL"/>
        </w:rPr>
        <w:t xml:space="preserve">dhe </w:t>
      </w:r>
      <w:r>
        <w:rPr>
          <w:rFonts w:ascii="Times New Roman" w:hAnsi="Times New Roman"/>
          <w:lang w:val="sq-AL"/>
        </w:rPr>
        <w:t xml:space="preserve">rekomandimet e pranuara </w:t>
      </w:r>
      <w:r w:rsidR="00B5188F" w:rsidRPr="009046D7">
        <w:rPr>
          <w:rFonts w:ascii="Times New Roman" w:hAnsi="Times New Roman"/>
          <w:lang w:val="sq-AL"/>
        </w:rPr>
        <w:t xml:space="preserve">i bashkëngjiten projektaktit dhe vendimit të </w:t>
      </w:r>
      <w:r w:rsidRPr="001D16ED">
        <w:rPr>
          <w:rFonts w:ascii="Times New Roman" w:hAnsi="Times New Roman"/>
          <w:lang w:val="sq-AL"/>
        </w:rPr>
        <w:t>Këshillit/</w:t>
      </w:r>
      <w:r>
        <w:rPr>
          <w:rFonts w:ascii="Times New Roman" w:hAnsi="Times New Roman"/>
          <w:lang w:val="sq-AL"/>
        </w:rPr>
        <w:t xml:space="preserve"> </w:t>
      </w:r>
      <w:r w:rsidRPr="001D16ED">
        <w:rPr>
          <w:rFonts w:ascii="Times New Roman" w:hAnsi="Times New Roman"/>
          <w:lang w:val="sq-AL"/>
        </w:rPr>
        <w:t>Komisioni</w:t>
      </w:r>
      <w:r>
        <w:rPr>
          <w:rFonts w:ascii="Times New Roman" w:hAnsi="Times New Roman"/>
          <w:lang w:val="sq-AL"/>
        </w:rPr>
        <w:t>t.</w:t>
      </w:r>
      <w:r w:rsidR="00B5188F" w:rsidRPr="009046D7">
        <w:rPr>
          <w:rFonts w:ascii="Times New Roman" w:hAnsi="Times New Roman"/>
          <w:lang w:val="sq-AL"/>
        </w:rPr>
        <w:t xml:space="preserve"> </w:t>
      </w:r>
    </w:p>
    <w:p w:rsidR="00DD1C64" w:rsidRPr="00296B7C" w:rsidRDefault="00DD1C64" w:rsidP="00DD1C64">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spacing w:val="0"/>
          <w:sz w:val="22"/>
          <w:szCs w:val="22"/>
          <w:lang w:val="sq-AL"/>
        </w:rPr>
      </w:pPr>
    </w:p>
    <w:p w:rsidR="00DD1C64" w:rsidRPr="00B116AB" w:rsidRDefault="00DD1C64" w:rsidP="00DD1C64">
      <w:pPr>
        <w:pStyle w:val="Heading4"/>
        <w:jc w:val="center"/>
        <w:rPr>
          <w:lang w:val="it-IT"/>
        </w:rPr>
      </w:pPr>
      <w:bookmarkStart w:id="102" w:name="_Toc442346097"/>
      <w:r w:rsidRPr="00296B7C">
        <w:t>Dokumentimi dhe shqyrtimi i komenteve dhe rekomandimeve të bashkësisë</w:t>
      </w:r>
      <w:bookmarkEnd w:id="102"/>
      <w:r w:rsidRPr="00296B7C">
        <w:t xml:space="preserve"> </w:t>
      </w:r>
    </w:p>
    <w:p w:rsidR="000117AC" w:rsidRPr="00296B7C" w:rsidRDefault="00DD1C64" w:rsidP="00B872CC">
      <w:pPr>
        <w:pStyle w:val="ListParagraph"/>
        <w:numPr>
          <w:ilvl w:val="0"/>
          <w:numId w:val="39"/>
        </w:numPr>
        <w:spacing w:before="120" w:after="0"/>
        <w:ind w:left="426"/>
        <w:contextualSpacing w:val="0"/>
        <w:jc w:val="both"/>
        <w:rPr>
          <w:rFonts w:ascii="Times New Roman" w:hAnsi="Times New Roman"/>
          <w:lang w:val="sq-AL"/>
        </w:rPr>
      </w:pPr>
      <w:r w:rsidRPr="00296B7C">
        <w:rPr>
          <w:rFonts w:ascii="Times New Roman" w:hAnsi="Times New Roman"/>
          <w:lang w:val="sq-AL"/>
        </w:rPr>
        <w:t>Komente</w:t>
      </w:r>
      <w:r w:rsidR="0048763B" w:rsidRPr="00296B7C">
        <w:rPr>
          <w:rFonts w:ascii="Times New Roman" w:hAnsi="Times New Roman"/>
          <w:lang w:val="sq-AL"/>
        </w:rPr>
        <w:t>t dhe rekomandimet</w:t>
      </w:r>
      <w:r w:rsidRPr="00296B7C">
        <w:rPr>
          <w:rFonts w:ascii="Times New Roman" w:hAnsi="Times New Roman"/>
          <w:lang w:val="sq-AL"/>
        </w:rPr>
        <w:t xml:space="preserve"> e </w:t>
      </w:r>
      <w:r w:rsidRPr="00B116AB">
        <w:rPr>
          <w:rFonts w:ascii="Times New Roman" w:hAnsi="Times New Roman"/>
          <w:lang w:val="it-IT"/>
        </w:rPr>
        <w:t>bashkësisë</w:t>
      </w:r>
      <w:r w:rsidRPr="00296B7C">
        <w:rPr>
          <w:rFonts w:ascii="Times New Roman" w:hAnsi="Times New Roman"/>
          <w:lang w:val="sq-AL"/>
        </w:rPr>
        <w:t xml:space="preserve"> </w:t>
      </w:r>
      <w:r w:rsidR="00CD71ED" w:rsidRPr="00296B7C">
        <w:rPr>
          <w:rFonts w:ascii="Times New Roman" w:hAnsi="Times New Roman"/>
          <w:lang w:val="sq-AL"/>
        </w:rPr>
        <w:t xml:space="preserve">e shprehura në takimet publike të organizuara </w:t>
      </w:r>
      <w:r w:rsidR="008A42C7" w:rsidRPr="00296B7C">
        <w:rPr>
          <w:rFonts w:ascii="Times New Roman" w:hAnsi="Times New Roman"/>
          <w:lang w:val="sq-AL"/>
        </w:rPr>
        <w:t xml:space="preserve">nga Këshilli </w:t>
      </w:r>
      <w:r w:rsidR="00CD71ED" w:rsidRPr="00296B7C">
        <w:rPr>
          <w:rFonts w:ascii="Times New Roman" w:hAnsi="Times New Roman"/>
          <w:lang w:val="sq-AL"/>
        </w:rPr>
        <w:t xml:space="preserve">në kuadër të </w:t>
      </w:r>
      <w:r w:rsidR="00172D46" w:rsidRPr="00296B7C">
        <w:rPr>
          <w:rFonts w:ascii="Times New Roman" w:hAnsi="Times New Roman"/>
          <w:lang w:val="sq-AL"/>
        </w:rPr>
        <w:t>këshillimit</w:t>
      </w:r>
      <w:r w:rsidRPr="00296B7C">
        <w:rPr>
          <w:rFonts w:ascii="Times New Roman" w:hAnsi="Times New Roman"/>
          <w:lang w:val="sq-AL"/>
        </w:rPr>
        <w:t xml:space="preserve"> publik</w:t>
      </w:r>
      <w:r w:rsidR="00CD71ED" w:rsidRPr="00296B7C">
        <w:rPr>
          <w:rFonts w:ascii="Times New Roman" w:hAnsi="Times New Roman"/>
          <w:lang w:val="sq-AL"/>
        </w:rPr>
        <w:t>,</w:t>
      </w:r>
      <w:r w:rsidRPr="00296B7C">
        <w:rPr>
          <w:rFonts w:ascii="Times New Roman" w:hAnsi="Times New Roman"/>
          <w:lang w:val="sq-AL"/>
        </w:rPr>
        <w:t xml:space="preserve"> dokumentohen në proçesverbalin e takimit</w:t>
      </w:r>
      <w:r w:rsidR="00CD71ED" w:rsidRPr="00296B7C">
        <w:rPr>
          <w:rFonts w:ascii="Times New Roman" w:hAnsi="Times New Roman"/>
          <w:lang w:val="sq-AL"/>
        </w:rPr>
        <w:t xml:space="preserve"> publik</w:t>
      </w:r>
      <w:r w:rsidR="000117AC" w:rsidRPr="00296B7C">
        <w:rPr>
          <w:rFonts w:ascii="Times New Roman" w:hAnsi="Times New Roman"/>
          <w:lang w:val="sq-AL"/>
        </w:rPr>
        <w:t>.</w:t>
      </w:r>
      <w:r w:rsidRPr="00296B7C">
        <w:rPr>
          <w:rFonts w:ascii="Times New Roman" w:hAnsi="Times New Roman"/>
          <w:lang w:val="sq-AL"/>
        </w:rPr>
        <w:t xml:space="preserve"> </w:t>
      </w:r>
      <w:r w:rsidR="000117AC" w:rsidRPr="00296B7C">
        <w:rPr>
          <w:rFonts w:ascii="Times New Roman" w:hAnsi="Times New Roman"/>
          <w:lang w:val="sq-AL"/>
        </w:rPr>
        <w:t>Proçesverbali mbahet nga Sekretari apo një punonjës</w:t>
      </w:r>
      <w:r w:rsidR="000117AC" w:rsidRPr="009046D7">
        <w:rPr>
          <w:rFonts w:ascii="Times New Roman" w:hAnsi="Times New Roman"/>
          <w:lang w:val="sq-AL"/>
        </w:rPr>
        <w:t xml:space="preserve"> </w:t>
      </w:r>
      <w:r w:rsidR="000117AC" w:rsidRPr="00296B7C">
        <w:rPr>
          <w:rFonts w:ascii="Times New Roman" w:hAnsi="Times New Roman"/>
          <w:lang w:val="sq-AL"/>
        </w:rPr>
        <w:t>i Sekretariatit të Këshillit, të autorizuar nga Sekretari.</w:t>
      </w:r>
    </w:p>
    <w:p w:rsidR="000117AC" w:rsidRPr="00296B7C" w:rsidRDefault="008A42C7" w:rsidP="00B872CC">
      <w:pPr>
        <w:pStyle w:val="ListParagraph"/>
        <w:numPr>
          <w:ilvl w:val="0"/>
          <w:numId w:val="39"/>
        </w:numPr>
        <w:spacing w:before="120" w:after="0"/>
        <w:ind w:left="426"/>
        <w:contextualSpacing w:val="0"/>
        <w:jc w:val="both"/>
        <w:rPr>
          <w:rFonts w:ascii="Times New Roman" w:hAnsi="Times New Roman"/>
          <w:lang w:val="sq-AL"/>
        </w:rPr>
      </w:pPr>
      <w:r w:rsidRPr="00296B7C">
        <w:rPr>
          <w:rFonts w:ascii="Times New Roman" w:hAnsi="Times New Roman"/>
          <w:lang w:val="sq-AL"/>
        </w:rPr>
        <w:t xml:space="preserve">Sekretari përgatit një përmbledhje të </w:t>
      </w:r>
      <w:r w:rsidR="000117AC" w:rsidRPr="00296B7C">
        <w:rPr>
          <w:rFonts w:ascii="Times New Roman" w:hAnsi="Times New Roman"/>
          <w:lang w:val="sq-AL"/>
        </w:rPr>
        <w:t>reko</w:t>
      </w:r>
      <w:r w:rsidR="00172D46" w:rsidRPr="00296B7C">
        <w:rPr>
          <w:rFonts w:ascii="Times New Roman" w:hAnsi="Times New Roman"/>
          <w:lang w:val="sq-AL"/>
        </w:rPr>
        <w:t>mandimeve të takimeve publike, dokumenti i cili bashkëfirmoset nga drejtuesi i takimit.</w:t>
      </w:r>
    </w:p>
    <w:p w:rsidR="00F417F7" w:rsidRPr="00296B7C" w:rsidRDefault="00F417F7" w:rsidP="00B872CC">
      <w:pPr>
        <w:pStyle w:val="ListParagraph"/>
        <w:numPr>
          <w:ilvl w:val="0"/>
          <w:numId w:val="39"/>
        </w:numPr>
        <w:spacing w:before="120" w:after="0"/>
        <w:ind w:left="426"/>
        <w:contextualSpacing w:val="0"/>
        <w:jc w:val="both"/>
        <w:rPr>
          <w:rFonts w:ascii="Times New Roman" w:hAnsi="Times New Roman"/>
          <w:lang w:val="sq-AL"/>
        </w:rPr>
      </w:pPr>
      <w:r w:rsidRPr="00296B7C">
        <w:rPr>
          <w:rFonts w:ascii="Times New Roman" w:hAnsi="Times New Roman"/>
          <w:lang w:val="sq-AL"/>
        </w:rPr>
        <w:t>Sekretari i dërgon Kryetarit të Bashkisë një kopje të përmbledhjes së rekomandimeve.</w:t>
      </w:r>
    </w:p>
    <w:p w:rsidR="000117AC" w:rsidRPr="00296B7C" w:rsidRDefault="00E53DBF" w:rsidP="00B872CC">
      <w:pPr>
        <w:pStyle w:val="ListParagraph"/>
        <w:numPr>
          <w:ilvl w:val="0"/>
          <w:numId w:val="39"/>
        </w:numPr>
        <w:spacing w:before="120" w:after="0"/>
        <w:ind w:left="426"/>
        <w:contextualSpacing w:val="0"/>
        <w:jc w:val="both"/>
        <w:rPr>
          <w:rFonts w:ascii="Times New Roman" w:hAnsi="Times New Roman"/>
          <w:lang w:val="sq-AL"/>
        </w:rPr>
      </w:pPr>
      <w:r w:rsidRPr="00296B7C">
        <w:rPr>
          <w:rFonts w:ascii="Times New Roman" w:hAnsi="Times New Roman"/>
          <w:lang w:val="sq-AL"/>
        </w:rPr>
        <w:t>Projektakt</w:t>
      </w:r>
      <w:r w:rsidR="00EF7BDF">
        <w:rPr>
          <w:rFonts w:ascii="Times New Roman" w:hAnsi="Times New Roman"/>
          <w:lang w:val="sq-AL"/>
        </w:rPr>
        <w:t>i</w:t>
      </w:r>
      <w:r w:rsidRPr="00296B7C">
        <w:rPr>
          <w:rFonts w:ascii="Times New Roman" w:hAnsi="Times New Roman"/>
          <w:lang w:val="sq-AL"/>
        </w:rPr>
        <w:t xml:space="preserve"> që i paraqitet për shqyrtim Komisionit të Përhershëm shoqërohet me </w:t>
      </w:r>
      <w:r w:rsidRPr="00EF7BDF">
        <w:rPr>
          <w:rFonts w:ascii="Times New Roman" w:hAnsi="Times New Roman"/>
          <w:lang w:val="sq-AL"/>
        </w:rPr>
        <w:t>përmbledhjen</w:t>
      </w:r>
      <w:r w:rsidR="000117AC" w:rsidRPr="00EF7BDF">
        <w:rPr>
          <w:rFonts w:ascii="Times New Roman" w:hAnsi="Times New Roman"/>
          <w:lang w:val="sq-AL"/>
        </w:rPr>
        <w:t xml:space="preserve"> e</w:t>
      </w:r>
      <w:r w:rsidR="00DD1C64" w:rsidRPr="00EF7BDF">
        <w:rPr>
          <w:rFonts w:ascii="Times New Roman" w:hAnsi="Times New Roman"/>
          <w:lang w:val="sq-AL"/>
        </w:rPr>
        <w:t xml:space="preserve"> rekomandimeve </w:t>
      </w:r>
      <w:r w:rsidR="00845BA4" w:rsidRPr="00EF7BDF">
        <w:rPr>
          <w:rFonts w:ascii="Times New Roman" w:hAnsi="Times New Roman"/>
          <w:lang w:val="sq-AL"/>
        </w:rPr>
        <w:t>të pranuara</w:t>
      </w:r>
      <w:r w:rsidR="00845BA4" w:rsidRPr="00296B7C">
        <w:rPr>
          <w:rFonts w:ascii="Times New Roman" w:hAnsi="Times New Roman"/>
          <w:lang w:val="sq-AL"/>
        </w:rPr>
        <w:t xml:space="preserve"> nga</w:t>
      </w:r>
      <w:r w:rsidR="00DD1C64" w:rsidRPr="00296B7C">
        <w:rPr>
          <w:rFonts w:ascii="Times New Roman" w:hAnsi="Times New Roman"/>
          <w:lang w:val="sq-AL"/>
        </w:rPr>
        <w:t xml:space="preserve"> </w:t>
      </w:r>
      <w:r w:rsidR="000117AC" w:rsidRPr="00296B7C">
        <w:rPr>
          <w:rFonts w:ascii="Times New Roman" w:hAnsi="Times New Roman"/>
          <w:lang w:val="sq-AL"/>
        </w:rPr>
        <w:t>takimeve publike</w:t>
      </w:r>
      <w:r w:rsidR="00EF7BDF">
        <w:rPr>
          <w:rFonts w:ascii="Times New Roman" w:hAnsi="Times New Roman"/>
          <w:lang w:val="sq-AL"/>
        </w:rPr>
        <w:t xml:space="preserve"> </w:t>
      </w:r>
      <w:r w:rsidR="00EF7BDF" w:rsidRPr="00EF7BDF">
        <w:rPr>
          <w:rFonts w:ascii="Times New Roman" w:hAnsi="Times New Roman"/>
          <w:highlight w:val="yellow"/>
          <w:lang w:val="sq-AL"/>
        </w:rPr>
        <w:t>(model i përmbledhjen e rekomandimeve në shtojcën nr. ________)</w:t>
      </w:r>
      <w:r w:rsidR="00EF7BDF">
        <w:rPr>
          <w:rFonts w:ascii="Times New Roman" w:hAnsi="Times New Roman"/>
          <w:lang w:val="sq-AL"/>
        </w:rPr>
        <w:t xml:space="preserve"> </w:t>
      </w:r>
      <w:r w:rsidRPr="00296B7C">
        <w:rPr>
          <w:rFonts w:ascii="Times New Roman" w:hAnsi="Times New Roman"/>
          <w:lang w:val="sq-AL"/>
        </w:rPr>
        <w:t>,</w:t>
      </w:r>
      <w:r w:rsidR="00845BA4" w:rsidRPr="00296B7C">
        <w:rPr>
          <w:rFonts w:ascii="Times New Roman" w:hAnsi="Times New Roman"/>
          <w:lang w:val="sq-AL"/>
        </w:rPr>
        <w:t xml:space="preserve"> ndërkohë  përmbledhja e rekomandimeve të pranuara nga s</w:t>
      </w:r>
      <w:r w:rsidR="00EF7BDF">
        <w:rPr>
          <w:rFonts w:ascii="Times New Roman" w:hAnsi="Times New Roman"/>
          <w:lang w:val="sq-AL"/>
        </w:rPr>
        <w:t>eancat dëgjimore në Komisioneve të</w:t>
      </w:r>
      <w:r w:rsidR="00845BA4" w:rsidRPr="00296B7C">
        <w:rPr>
          <w:rFonts w:ascii="Times New Roman" w:hAnsi="Times New Roman"/>
          <w:lang w:val="sq-AL"/>
        </w:rPr>
        <w:t xml:space="preserve"> Përhershme</w:t>
      </w:r>
      <w:r w:rsidR="00EF7BDF">
        <w:rPr>
          <w:rFonts w:ascii="Times New Roman" w:hAnsi="Times New Roman"/>
          <w:lang w:val="sq-AL"/>
        </w:rPr>
        <w:t>,</w:t>
      </w:r>
      <w:r w:rsidR="00845BA4" w:rsidRPr="00296B7C">
        <w:rPr>
          <w:rFonts w:ascii="Times New Roman" w:hAnsi="Times New Roman"/>
          <w:lang w:val="sq-AL"/>
        </w:rPr>
        <w:t xml:space="preserve"> sëbashku me rekomandimet e pranuara nga takimeve publike, shoqërojnë projektaktin dhe i paraqitet për shqyrtim </w:t>
      </w:r>
      <w:r w:rsidR="00DD1C64" w:rsidRPr="00296B7C">
        <w:rPr>
          <w:rFonts w:ascii="Times New Roman" w:hAnsi="Times New Roman"/>
          <w:lang w:val="sq-AL"/>
        </w:rPr>
        <w:t>Mbledhjes së Këshillit. Nëse rekomandimet e palëve të interesuara nuk janë pranuar, atëherë Këshilli</w:t>
      </w:r>
      <w:r w:rsidR="0048763B" w:rsidRPr="00296B7C">
        <w:rPr>
          <w:rFonts w:ascii="Times New Roman" w:hAnsi="Times New Roman"/>
          <w:lang w:val="sq-AL"/>
        </w:rPr>
        <w:t>/ Komisioni</w:t>
      </w:r>
      <w:r w:rsidR="00845BA4" w:rsidRPr="00296B7C">
        <w:rPr>
          <w:rFonts w:ascii="Times New Roman" w:hAnsi="Times New Roman"/>
          <w:lang w:val="sq-AL"/>
        </w:rPr>
        <w:t xml:space="preserve"> i të Përhershëm</w:t>
      </w:r>
      <w:r w:rsidR="00DD1C64" w:rsidRPr="00296B7C">
        <w:rPr>
          <w:rFonts w:ascii="Times New Roman" w:hAnsi="Times New Roman"/>
          <w:lang w:val="sq-AL"/>
        </w:rPr>
        <w:t xml:space="preserve"> paraqet një përmbledhje të arsyeve për mospranimin e tyre </w:t>
      </w:r>
      <w:r w:rsidR="00845BA4" w:rsidRPr="00296B7C">
        <w:rPr>
          <w:rFonts w:ascii="Times New Roman" w:hAnsi="Times New Roman"/>
          <w:lang w:val="sq-AL"/>
        </w:rPr>
        <w:t>e cila</w:t>
      </w:r>
      <w:r w:rsidR="00DD1C64" w:rsidRPr="00296B7C">
        <w:rPr>
          <w:rFonts w:ascii="Times New Roman" w:hAnsi="Times New Roman"/>
          <w:lang w:val="sq-AL"/>
        </w:rPr>
        <w:t xml:space="preserve"> i bashkëngjit</w:t>
      </w:r>
      <w:r w:rsidR="0048763B" w:rsidRPr="00296B7C">
        <w:rPr>
          <w:rFonts w:ascii="Times New Roman" w:hAnsi="Times New Roman"/>
          <w:lang w:val="sq-AL"/>
        </w:rPr>
        <w:t>en</w:t>
      </w:r>
      <w:r w:rsidR="00F35D06" w:rsidRPr="00296B7C">
        <w:rPr>
          <w:rFonts w:ascii="Times New Roman" w:hAnsi="Times New Roman"/>
          <w:lang w:val="sq-AL"/>
        </w:rPr>
        <w:t xml:space="preserve"> projektaktit q</w:t>
      </w:r>
      <w:r w:rsidR="00DD1C64" w:rsidRPr="00296B7C">
        <w:rPr>
          <w:rFonts w:ascii="Times New Roman" w:hAnsi="Times New Roman"/>
          <w:lang w:val="sq-AL"/>
        </w:rPr>
        <w:t xml:space="preserve">ë </w:t>
      </w:r>
      <w:r w:rsidR="00F35D06" w:rsidRPr="00296B7C">
        <w:rPr>
          <w:rFonts w:ascii="Times New Roman" w:hAnsi="Times New Roman"/>
          <w:lang w:val="sq-AL"/>
        </w:rPr>
        <w:t xml:space="preserve">shqyrtohet në mbledhjen e </w:t>
      </w:r>
      <w:r w:rsidR="00DD1C64" w:rsidRPr="00296B7C">
        <w:rPr>
          <w:rFonts w:ascii="Times New Roman" w:hAnsi="Times New Roman"/>
          <w:lang w:val="sq-AL"/>
        </w:rPr>
        <w:t xml:space="preserve">Këshillit. </w:t>
      </w:r>
    </w:p>
    <w:p w:rsidR="00CD71ED" w:rsidRPr="00B87CB1" w:rsidRDefault="00CD71ED" w:rsidP="00B872CC">
      <w:pPr>
        <w:pStyle w:val="ListParagraph"/>
        <w:numPr>
          <w:ilvl w:val="0"/>
          <w:numId w:val="39"/>
        </w:numPr>
        <w:spacing w:before="120" w:after="0"/>
        <w:ind w:left="426"/>
        <w:contextualSpacing w:val="0"/>
        <w:jc w:val="both"/>
        <w:rPr>
          <w:rFonts w:ascii="Times New Roman" w:hAnsi="Times New Roman"/>
          <w:lang w:val="sq-AL"/>
        </w:rPr>
      </w:pPr>
      <w:r w:rsidRPr="00296B7C">
        <w:rPr>
          <w:rFonts w:ascii="Times New Roman" w:hAnsi="Times New Roman"/>
          <w:lang w:val="sq-AL"/>
        </w:rPr>
        <w:t xml:space="preserve">Komentet dhe rekomandimet e </w:t>
      </w:r>
      <w:r w:rsidRPr="00B116AB">
        <w:rPr>
          <w:rFonts w:ascii="Times New Roman" w:hAnsi="Times New Roman"/>
          <w:lang w:val="sq-AL"/>
        </w:rPr>
        <w:t>bashkësisë</w:t>
      </w:r>
      <w:r w:rsidR="00A17402" w:rsidRPr="00B116AB">
        <w:rPr>
          <w:rFonts w:ascii="Times New Roman" w:hAnsi="Times New Roman"/>
          <w:lang w:val="sq-AL"/>
        </w:rPr>
        <w:t>,</w:t>
      </w:r>
      <w:r w:rsidRPr="00296B7C">
        <w:rPr>
          <w:rFonts w:ascii="Times New Roman" w:hAnsi="Times New Roman"/>
          <w:lang w:val="sq-AL"/>
        </w:rPr>
        <w:t xml:space="preserve"> </w:t>
      </w:r>
      <w:r w:rsidR="00270940" w:rsidRPr="00296B7C">
        <w:rPr>
          <w:rFonts w:ascii="Times New Roman" w:hAnsi="Times New Roman"/>
          <w:lang w:val="sq-AL"/>
        </w:rPr>
        <w:t>q</w:t>
      </w:r>
      <w:r w:rsidRPr="00296B7C">
        <w:rPr>
          <w:rFonts w:ascii="Times New Roman" w:hAnsi="Times New Roman"/>
          <w:lang w:val="sq-AL"/>
        </w:rPr>
        <w:t>ë</w:t>
      </w:r>
      <w:r w:rsidR="00270940" w:rsidRPr="00296B7C">
        <w:rPr>
          <w:rFonts w:ascii="Times New Roman" w:hAnsi="Times New Roman"/>
          <w:lang w:val="sq-AL"/>
        </w:rPr>
        <w:t xml:space="preserve"> i</w:t>
      </w:r>
      <w:r w:rsidRPr="00296B7C">
        <w:rPr>
          <w:rFonts w:ascii="Times New Roman" w:hAnsi="Times New Roman"/>
          <w:lang w:val="sq-AL"/>
        </w:rPr>
        <w:t xml:space="preserve"> dërg</w:t>
      </w:r>
      <w:r w:rsidR="00270940" w:rsidRPr="00296B7C">
        <w:rPr>
          <w:rFonts w:ascii="Times New Roman" w:hAnsi="Times New Roman"/>
          <w:lang w:val="sq-AL"/>
        </w:rPr>
        <w:t xml:space="preserve">ohen </w:t>
      </w:r>
      <w:r w:rsidRPr="00296B7C">
        <w:rPr>
          <w:rFonts w:ascii="Times New Roman" w:hAnsi="Times New Roman"/>
          <w:lang w:val="sq-AL"/>
        </w:rPr>
        <w:t xml:space="preserve">Këshillit me postë elektronike apo shkresë, përmblidhen nga </w:t>
      </w:r>
      <w:r w:rsidR="00A17402" w:rsidRPr="00296B7C">
        <w:rPr>
          <w:rFonts w:ascii="Times New Roman" w:hAnsi="Times New Roman"/>
          <w:lang w:val="sq-AL"/>
        </w:rPr>
        <w:t xml:space="preserve">Sekretari në bashkëpunim me </w:t>
      </w:r>
      <w:r w:rsidRPr="00296B7C">
        <w:rPr>
          <w:rFonts w:ascii="Times New Roman" w:hAnsi="Times New Roman"/>
          <w:lang w:val="sq-AL"/>
        </w:rPr>
        <w:t>punonjësit e Sekretariatit</w:t>
      </w:r>
      <w:r w:rsidR="00A17402" w:rsidRPr="00296B7C">
        <w:rPr>
          <w:rFonts w:ascii="Times New Roman" w:hAnsi="Times New Roman"/>
          <w:lang w:val="sq-AL"/>
        </w:rPr>
        <w:t>,</w:t>
      </w:r>
      <w:r w:rsidRPr="00296B7C">
        <w:rPr>
          <w:rFonts w:ascii="Times New Roman" w:hAnsi="Times New Roman"/>
          <w:lang w:val="sq-AL"/>
        </w:rPr>
        <w:t xml:space="preserve"> në një </w:t>
      </w:r>
      <w:r w:rsidR="00A17402" w:rsidRPr="00296B7C">
        <w:rPr>
          <w:rFonts w:ascii="Times New Roman" w:hAnsi="Times New Roman"/>
          <w:lang w:val="sq-AL"/>
        </w:rPr>
        <w:t xml:space="preserve">dokument </w:t>
      </w:r>
      <w:r w:rsidRPr="00296B7C">
        <w:rPr>
          <w:rFonts w:ascii="Times New Roman" w:hAnsi="Times New Roman"/>
          <w:lang w:val="sq-AL"/>
        </w:rPr>
        <w:t>relacion të cilin Kryetari i Këshillit</w:t>
      </w:r>
      <w:r w:rsidR="00A17402" w:rsidRPr="00296B7C">
        <w:rPr>
          <w:rFonts w:ascii="Times New Roman" w:hAnsi="Times New Roman"/>
          <w:lang w:val="sq-AL"/>
        </w:rPr>
        <w:t>, nëpërmjet</w:t>
      </w:r>
      <w:r w:rsidR="00A17402">
        <w:rPr>
          <w:rFonts w:ascii="Times New Roman" w:hAnsi="Times New Roman"/>
          <w:lang w:val="sq-AL"/>
        </w:rPr>
        <w:t xml:space="preserve"> </w:t>
      </w:r>
      <w:r w:rsidR="00A17402">
        <w:rPr>
          <w:rFonts w:ascii="Times New Roman" w:hAnsi="Times New Roman"/>
          <w:lang w:val="sq-AL"/>
        </w:rPr>
        <w:lastRenderedPageBreak/>
        <w:t>Sekretarit</w:t>
      </w:r>
      <w:r>
        <w:rPr>
          <w:rFonts w:ascii="Times New Roman" w:hAnsi="Times New Roman"/>
          <w:lang w:val="sq-AL"/>
        </w:rPr>
        <w:t xml:space="preserve"> </w:t>
      </w:r>
      <w:r w:rsidR="00D379DC">
        <w:rPr>
          <w:rFonts w:ascii="Times New Roman" w:hAnsi="Times New Roman"/>
          <w:lang w:val="sq-AL"/>
        </w:rPr>
        <w:t>i</w:t>
      </w:r>
      <w:r>
        <w:rPr>
          <w:rFonts w:ascii="Times New Roman" w:hAnsi="Times New Roman"/>
          <w:lang w:val="sq-AL"/>
        </w:rPr>
        <w:t xml:space="preserve">a dërgon </w:t>
      </w:r>
      <w:r w:rsidR="00165274">
        <w:rPr>
          <w:rFonts w:ascii="Times New Roman" w:hAnsi="Times New Roman"/>
          <w:lang w:val="sq-AL"/>
        </w:rPr>
        <w:t xml:space="preserve">me shkresë Kryetarit të </w:t>
      </w:r>
      <w:r>
        <w:rPr>
          <w:rFonts w:ascii="Times New Roman" w:hAnsi="Times New Roman"/>
          <w:lang w:val="sq-AL"/>
        </w:rPr>
        <w:t>Komisionit përkatës</w:t>
      </w:r>
      <w:r w:rsidR="00165274">
        <w:rPr>
          <w:rFonts w:ascii="Times New Roman" w:hAnsi="Times New Roman"/>
          <w:lang w:val="sq-AL"/>
        </w:rPr>
        <w:t>, si</w:t>
      </w:r>
      <w:r>
        <w:rPr>
          <w:rFonts w:ascii="Times New Roman" w:hAnsi="Times New Roman"/>
          <w:lang w:val="sq-AL"/>
        </w:rPr>
        <w:t xml:space="preserve"> dhe çdo Këshilltari</w:t>
      </w:r>
      <w:r w:rsidR="00165274">
        <w:rPr>
          <w:rFonts w:ascii="Times New Roman" w:hAnsi="Times New Roman"/>
          <w:lang w:val="sq-AL"/>
        </w:rPr>
        <w:t xml:space="preserve"> në postën elektronike</w:t>
      </w:r>
      <w:r>
        <w:rPr>
          <w:rFonts w:ascii="Times New Roman" w:hAnsi="Times New Roman"/>
          <w:lang w:val="sq-AL"/>
        </w:rPr>
        <w:t>.</w:t>
      </w:r>
    </w:p>
    <w:p w:rsidR="00136F6D" w:rsidRPr="009046D7" w:rsidRDefault="00136F6D" w:rsidP="00136F6D">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136F6D" w:rsidRPr="00B116AB" w:rsidRDefault="007C7323" w:rsidP="00136F6D">
      <w:pPr>
        <w:pStyle w:val="Heading4"/>
        <w:jc w:val="center"/>
      </w:pPr>
      <w:bookmarkStart w:id="103" w:name="_Toc442346098"/>
      <w:r>
        <w:t>Standartet e r</w:t>
      </w:r>
      <w:r w:rsidR="00136F6D" w:rsidRPr="009046D7">
        <w:t>eagim</w:t>
      </w:r>
      <w:r w:rsidR="00136F6D">
        <w:t>i</w:t>
      </w:r>
      <w:r w:rsidR="00104982">
        <w:t xml:space="preserve">t të </w:t>
      </w:r>
      <w:r w:rsidR="00136F6D">
        <w:t>Këshillit ndaj komenteve dhe rekomandimeve të publikut</w:t>
      </w:r>
      <w:bookmarkEnd w:id="103"/>
    </w:p>
    <w:p w:rsidR="00136F6D" w:rsidRDefault="00136F6D" w:rsidP="00136F6D">
      <w:pPr>
        <w:pStyle w:val="ListParagraph"/>
        <w:numPr>
          <w:ilvl w:val="0"/>
          <w:numId w:val="60"/>
        </w:numPr>
        <w:spacing w:before="120" w:after="0"/>
        <w:ind w:left="426" w:hanging="426"/>
        <w:contextualSpacing w:val="0"/>
        <w:jc w:val="both"/>
        <w:rPr>
          <w:rFonts w:ascii="Times New Roman" w:hAnsi="Times New Roman"/>
          <w:lang w:val="sq-AL"/>
        </w:rPr>
      </w:pPr>
      <w:r w:rsidRPr="009046D7">
        <w:rPr>
          <w:rFonts w:ascii="Times New Roman" w:hAnsi="Times New Roman"/>
          <w:lang w:val="sq-AL"/>
        </w:rPr>
        <w:t xml:space="preserve">Këshilli siguron reagim ndaj komenteve, </w:t>
      </w:r>
      <w:r>
        <w:rPr>
          <w:rFonts w:ascii="Times New Roman" w:hAnsi="Times New Roman"/>
          <w:lang w:val="sq-AL"/>
        </w:rPr>
        <w:t>rekomandimeve,</w:t>
      </w:r>
      <w:r w:rsidRPr="009046D7">
        <w:rPr>
          <w:rFonts w:ascii="Times New Roman" w:hAnsi="Times New Roman"/>
          <w:lang w:val="sq-AL"/>
        </w:rPr>
        <w:t xml:space="preserve"> verejtjeve të dërguara nga publikut </w:t>
      </w:r>
      <w:r w:rsidR="006D082F">
        <w:rPr>
          <w:rFonts w:ascii="Times New Roman" w:hAnsi="Times New Roman"/>
          <w:lang w:val="sq-AL"/>
        </w:rPr>
        <w:t>apo grupet e interesit</w:t>
      </w:r>
      <w:r w:rsidR="009E4B1F">
        <w:rPr>
          <w:rFonts w:ascii="Times New Roman" w:hAnsi="Times New Roman"/>
          <w:lang w:val="sq-AL"/>
        </w:rPr>
        <w:t xml:space="preserve"> </w:t>
      </w:r>
      <w:r w:rsidRPr="009046D7">
        <w:rPr>
          <w:rFonts w:ascii="Times New Roman" w:hAnsi="Times New Roman"/>
          <w:lang w:val="sq-AL"/>
        </w:rPr>
        <w:t xml:space="preserve">për </w:t>
      </w:r>
      <w:r>
        <w:rPr>
          <w:rFonts w:ascii="Times New Roman" w:hAnsi="Times New Roman"/>
          <w:lang w:val="sq-AL"/>
        </w:rPr>
        <w:t>projektaktin</w:t>
      </w:r>
      <w:r w:rsidRPr="009046D7">
        <w:rPr>
          <w:rFonts w:ascii="Times New Roman" w:hAnsi="Times New Roman"/>
          <w:lang w:val="sq-AL"/>
        </w:rPr>
        <w:t xml:space="preserve"> </w:t>
      </w:r>
      <w:r>
        <w:rPr>
          <w:rFonts w:ascii="Times New Roman" w:hAnsi="Times New Roman"/>
          <w:lang w:val="sq-AL"/>
        </w:rPr>
        <w:t xml:space="preserve">/ </w:t>
      </w:r>
      <w:r w:rsidRPr="009046D7">
        <w:rPr>
          <w:rFonts w:ascii="Times New Roman" w:hAnsi="Times New Roman"/>
          <w:lang w:val="sq-AL"/>
        </w:rPr>
        <w:t>projektpolitikën e shpallur për k</w:t>
      </w:r>
      <w:r>
        <w:rPr>
          <w:rFonts w:ascii="Times New Roman" w:hAnsi="Times New Roman"/>
          <w:lang w:val="sq-AL"/>
        </w:rPr>
        <w:t xml:space="preserve">ëshillim </w:t>
      </w:r>
      <w:r w:rsidRPr="009046D7">
        <w:rPr>
          <w:rFonts w:ascii="Times New Roman" w:hAnsi="Times New Roman"/>
          <w:lang w:val="sq-AL"/>
        </w:rPr>
        <w:t xml:space="preserve">publik, përgjatë gjithë </w:t>
      </w:r>
      <w:r>
        <w:rPr>
          <w:rFonts w:ascii="Times New Roman" w:hAnsi="Times New Roman"/>
          <w:lang w:val="sq-AL"/>
        </w:rPr>
        <w:t>fazave</w:t>
      </w:r>
      <w:r w:rsidRPr="009046D7">
        <w:rPr>
          <w:rFonts w:ascii="Times New Roman" w:hAnsi="Times New Roman"/>
          <w:lang w:val="sq-AL"/>
        </w:rPr>
        <w:t xml:space="preserve"> të </w:t>
      </w:r>
      <w:r>
        <w:rPr>
          <w:rFonts w:ascii="Times New Roman" w:hAnsi="Times New Roman"/>
          <w:lang w:val="sq-AL"/>
        </w:rPr>
        <w:t>proçesit të  këshillimit publik</w:t>
      </w:r>
      <w:r w:rsidRPr="009046D7">
        <w:rPr>
          <w:rFonts w:ascii="Times New Roman" w:hAnsi="Times New Roman"/>
          <w:lang w:val="sq-AL"/>
        </w:rPr>
        <w:t>.</w:t>
      </w:r>
    </w:p>
    <w:p w:rsidR="00136F6D" w:rsidRPr="0075594C" w:rsidRDefault="00136F6D" w:rsidP="00136F6D">
      <w:pPr>
        <w:pStyle w:val="ListParagraph"/>
        <w:numPr>
          <w:ilvl w:val="0"/>
          <w:numId w:val="60"/>
        </w:numPr>
        <w:spacing w:before="120" w:after="0"/>
        <w:ind w:left="426" w:hanging="426"/>
        <w:contextualSpacing w:val="0"/>
        <w:jc w:val="both"/>
        <w:rPr>
          <w:rFonts w:ascii="Times New Roman" w:hAnsi="Times New Roman"/>
          <w:lang w:val="sq-AL"/>
        </w:rPr>
      </w:pPr>
      <w:r w:rsidRPr="0075594C">
        <w:rPr>
          <w:rFonts w:ascii="Times New Roman" w:hAnsi="Times New Roman"/>
          <w:lang w:val="sq-AL"/>
        </w:rPr>
        <w:t>Në varësi të numrit të komenteve, rekomandimeve, vërejtjeve, Këshilli, nepëmjet Sekretarit, i dërgon</w:t>
      </w:r>
      <w:r w:rsidRPr="00B116AB">
        <w:rPr>
          <w:rFonts w:ascii="Times New Roman" w:hAnsi="Times New Roman"/>
          <w:lang w:val="sq-AL"/>
        </w:rPr>
        <w:t xml:space="preserve"> </w:t>
      </w:r>
      <w:r w:rsidRPr="0075594C">
        <w:rPr>
          <w:rFonts w:ascii="Times New Roman" w:hAnsi="Times New Roman"/>
          <w:lang w:val="sq-AL"/>
        </w:rPr>
        <w:t>konfirmimin e marrjes së tyre të gjithë dërguesve:</w:t>
      </w:r>
    </w:p>
    <w:p w:rsidR="00136F6D" w:rsidRPr="009046D7" w:rsidRDefault="00136F6D" w:rsidP="00C10005">
      <w:pPr>
        <w:pStyle w:val="ListParagraph"/>
        <w:numPr>
          <w:ilvl w:val="0"/>
          <w:numId w:val="64"/>
        </w:numPr>
        <w:spacing w:before="60" w:after="0"/>
        <w:ind w:left="1003" w:hanging="357"/>
        <w:contextualSpacing w:val="0"/>
        <w:jc w:val="both"/>
        <w:rPr>
          <w:rFonts w:ascii="Times New Roman" w:hAnsi="Times New Roman"/>
          <w:lang w:val="sq-AL"/>
        </w:rPr>
      </w:pPr>
      <w:r w:rsidRPr="009046D7">
        <w:rPr>
          <w:rFonts w:ascii="Times New Roman" w:hAnsi="Times New Roman"/>
          <w:lang w:val="sq-AL"/>
        </w:rPr>
        <w:t xml:space="preserve">me </w:t>
      </w:r>
      <w:r>
        <w:rPr>
          <w:rFonts w:ascii="Times New Roman" w:hAnsi="Times New Roman"/>
          <w:lang w:val="sq-AL"/>
        </w:rPr>
        <w:t xml:space="preserve">poste elektronike </w:t>
      </w:r>
      <w:r w:rsidRPr="009046D7">
        <w:rPr>
          <w:rFonts w:ascii="Times New Roman" w:hAnsi="Times New Roman"/>
          <w:lang w:val="sq-AL"/>
        </w:rPr>
        <w:t>(individualisht), ose</w:t>
      </w:r>
    </w:p>
    <w:p w:rsidR="00136F6D" w:rsidRPr="009046D7" w:rsidRDefault="00136F6D" w:rsidP="00C10005">
      <w:pPr>
        <w:pStyle w:val="ListParagraph"/>
        <w:numPr>
          <w:ilvl w:val="0"/>
          <w:numId w:val="64"/>
        </w:numPr>
        <w:spacing w:before="60" w:after="0"/>
        <w:ind w:left="1003" w:hanging="357"/>
        <w:contextualSpacing w:val="0"/>
        <w:jc w:val="both"/>
        <w:rPr>
          <w:rFonts w:ascii="Times New Roman" w:hAnsi="Times New Roman"/>
          <w:lang w:val="sq-AL"/>
        </w:rPr>
      </w:pPr>
      <w:r w:rsidRPr="009046D7">
        <w:rPr>
          <w:rFonts w:ascii="Times New Roman" w:hAnsi="Times New Roman"/>
          <w:lang w:val="sq-AL"/>
        </w:rPr>
        <w:t xml:space="preserve">përgjigje kolektive (me </w:t>
      </w:r>
      <w:r>
        <w:rPr>
          <w:rFonts w:ascii="Times New Roman" w:hAnsi="Times New Roman"/>
          <w:lang w:val="sq-AL"/>
        </w:rPr>
        <w:t xml:space="preserve">poste elektronike </w:t>
      </w:r>
      <w:r w:rsidRPr="009046D7">
        <w:rPr>
          <w:rFonts w:ascii="Times New Roman" w:hAnsi="Times New Roman"/>
          <w:lang w:val="sq-AL"/>
        </w:rPr>
        <w:t xml:space="preserve">apo në portalin e </w:t>
      </w:r>
      <w:r w:rsidR="00A66495" w:rsidRPr="00A66495">
        <w:rPr>
          <w:rFonts w:ascii="Times New Roman" w:hAnsi="Times New Roman"/>
          <w:lang w:val="sq-AL"/>
        </w:rPr>
        <w:t>këshillimit</w:t>
      </w:r>
      <w:r w:rsidRPr="009046D7">
        <w:rPr>
          <w:rFonts w:ascii="Times New Roman" w:hAnsi="Times New Roman"/>
          <w:lang w:val="sq-AL"/>
        </w:rPr>
        <w:t xml:space="preserve"> të Këshillit; nëse postohen në portal komente </w:t>
      </w:r>
      <w:r>
        <w:rPr>
          <w:rFonts w:ascii="Times New Roman" w:hAnsi="Times New Roman"/>
          <w:lang w:val="sq-AL"/>
        </w:rPr>
        <w:t xml:space="preserve">apo rekomandime </w:t>
      </w:r>
      <w:r w:rsidRPr="009046D7">
        <w:rPr>
          <w:rFonts w:ascii="Times New Roman" w:hAnsi="Times New Roman"/>
          <w:lang w:val="sq-AL"/>
        </w:rPr>
        <w:t xml:space="preserve">nga palët që kanë kontribuar,  brenda </w:t>
      </w:r>
      <w:r w:rsidRPr="0039426F">
        <w:rPr>
          <w:rFonts w:ascii="Times New Roman" w:hAnsi="Times New Roman"/>
          <w:highlight w:val="yellow"/>
          <w:lang w:val="sq-AL"/>
        </w:rPr>
        <w:t>15 ditëve</w:t>
      </w:r>
      <w:r w:rsidRPr="009046D7">
        <w:rPr>
          <w:rFonts w:ascii="Times New Roman" w:hAnsi="Times New Roman"/>
          <w:lang w:val="sq-AL"/>
        </w:rPr>
        <w:t xml:space="preserve"> pune nga postimi i përgjigjes kolektive, kjo do të konsiderohet si konfirmimi i marrjes së reagimit të Këshillit nga kontribuesi).</w:t>
      </w:r>
    </w:p>
    <w:p w:rsidR="00F37CE4" w:rsidRPr="009046D7" w:rsidRDefault="00F37CE4"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bookmarkStart w:id="104" w:name="_Toc434145904"/>
    </w:p>
    <w:p w:rsidR="00F37CE4" w:rsidRPr="009046D7" w:rsidRDefault="00F37CE4" w:rsidP="00EB23E2">
      <w:pPr>
        <w:pStyle w:val="Heading4"/>
        <w:jc w:val="center"/>
      </w:pPr>
      <w:bookmarkStart w:id="105" w:name="_Toc442346099"/>
      <w:r w:rsidRPr="009046D7">
        <w:t>Pjesëmarrja e qytetarëve në Mbledhjen e Këshillit</w:t>
      </w:r>
      <w:bookmarkEnd w:id="104"/>
      <w:bookmarkEnd w:id="105"/>
    </w:p>
    <w:p w:rsidR="00F37CE4" w:rsidRPr="009046D7" w:rsidRDefault="00F37CE4" w:rsidP="00EB23E2">
      <w:pPr>
        <w:pStyle w:val="ListParagraph"/>
        <w:numPr>
          <w:ilvl w:val="0"/>
          <w:numId w:val="5"/>
        </w:numPr>
        <w:ind w:left="426" w:hanging="426"/>
        <w:rPr>
          <w:rFonts w:ascii="Times New Roman" w:hAnsi="Times New Roman"/>
          <w:lang w:val="sq-AL"/>
        </w:rPr>
      </w:pPr>
      <w:r w:rsidRPr="009046D7">
        <w:rPr>
          <w:rFonts w:ascii="Times New Roman" w:hAnsi="Times New Roman"/>
          <w:lang w:val="sq-AL"/>
        </w:rPr>
        <w:t>Qytetarët janë të lirë të marrin pjesë në Mbledhjet e Këshillit sipas rregullave dhe procedurave ligjore dhe kësaj rregullore.</w:t>
      </w:r>
    </w:p>
    <w:p w:rsidR="00366A54" w:rsidRPr="00FC6C9F" w:rsidRDefault="00F37CE4" w:rsidP="00366A54">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sz w:val="22"/>
          <w:szCs w:val="22"/>
          <w:lang w:val="sq-AL"/>
        </w:rPr>
        <w:t>Kur një qytetar dëshiron të marrë p</w:t>
      </w:r>
      <w:r w:rsidR="00B7608F">
        <w:rPr>
          <w:rFonts w:ascii="Times New Roman" w:hAnsi="Times New Roman"/>
          <w:sz w:val="22"/>
          <w:szCs w:val="22"/>
          <w:lang w:val="sq-AL"/>
        </w:rPr>
        <w:t xml:space="preserve">jesë dhe të flasë në Mbledhjen </w:t>
      </w:r>
      <w:r w:rsidRPr="009046D7">
        <w:rPr>
          <w:rFonts w:ascii="Times New Roman" w:hAnsi="Times New Roman"/>
          <w:sz w:val="22"/>
          <w:szCs w:val="22"/>
          <w:lang w:val="sq-AL"/>
        </w:rPr>
        <w:t>e Këshillit, ai/ajo duhet të dorëzojë kërkesë me shkrim, të nënshkruar, me emrin, adresën e plotë dhe numrin e celularit, dhe ku duhet të specifikojë çështjen për të cilën do të flasë, sëpaku një ditë përpara mbajtjes së Mbledhjes</w:t>
      </w:r>
      <w:r w:rsidR="001F250D" w:rsidRPr="009046D7">
        <w:rPr>
          <w:rFonts w:ascii="Times New Roman" w:hAnsi="Times New Roman"/>
          <w:sz w:val="22"/>
          <w:szCs w:val="22"/>
          <w:lang w:val="sq-AL"/>
        </w:rPr>
        <w:t xml:space="preserve">, apo </w:t>
      </w:r>
      <w:r w:rsidR="0051522A" w:rsidRPr="009046D7">
        <w:rPr>
          <w:rFonts w:ascii="Times New Roman" w:hAnsi="Times New Roman"/>
          <w:sz w:val="22"/>
          <w:szCs w:val="22"/>
          <w:lang w:val="sq-AL"/>
        </w:rPr>
        <w:t xml:space="preserve">mund të dërgojë të dhënat e tij edhe në </w:t>
      </w:r>
      <w:r w:rsidR="0051522A" w:rsidRPr="00FC6C9F">
        <w:rPr>
          <w:rFonts w:ascii="Times New Roman" w:hAnsi="Times New Roman"/>
          <w:sz w:val="22"/>
          <w:szCs w:val="22"/>
          <w:lang w:val="sq-AL"/>
        </w:rPr>
        <w:t>postën elektronike të Sekretarit.</w:t>
      </w:r>
      <w:r w:rsidR="001F250D" w:rsidRPr="00FC6C9F">
        <w:rPr>
          <w:rFonts w:ascii="Times New Roman" w:hAnsi="Times New Roman"/>
          <w:sz w:val="22"/>
          <w:szCs w:val="22"/>
          <w:lang w:val="sq-AL"/>
        </w:rPr>
        <w:t xml:space="preserve"> Në të</w:t>
      </w:r>
      <w:r w:rsidR="00B7608F" w:rsidRPr="00FC6C9F">
        <w:rPr>
          <w:rFonts w:ascii="Times New Roman" w:hAnsi="Times New Roman"/>
          <w:sz w:val="22"/>
          <w:szCs w:val="22"/>
          <w:lang w:val="sq-AL"/>
        </w:rPr>
        <w:t xml:space="preserve"> dy rastet qytetari duhet të dor</w:t>
      </w:r>
      <w:r w:rsidR="001F250D" w:rsidRPr="00FC6C9F">
        <w:rPr>
          <w:rFonts w:ascii="Times New Roman" w:hAnsi="Times New Roman"/>
          <w:sz w:val="22"/>
          <w:szCs w:val="22"/>
          <w:lang w:val="sq-AL"/>
        </w:rPr>
        <w:t>ëzojë kërkësën me të dhënat sëpaku 48 orë para</w:t>
      </w:r>
      <w:r w:rsidR="0043539D" w:rsidRPr="00FC6C9F">
        <w:rPr>
          <w:rFonts w:ascii="Times New Roman" w:hAnsi="Times New Roman"/>
          <w:sz w:val="22"/>
          <w:szCs w:val="22"/>
          <w:lang w:val="sq-AL"/>
        </w:rPr>
        <w:t xml:space="preserve"> M</w:t>
      </w:r>
      <w:r w:rsidR="001F250D" w:rsidRPr="00FC6C9F">
        <w:rPr>
          <w:rFonts w:ascii="Times New Roman" w:hAnsi="Times New Roman"/>
          <w:sz w:val="22"/>
          <w:szCs w:val="22"/>
          <w:lang w:val="sq-AL"/>
        </w:rPr>
        <w:t>bledhjes.</w:t>
      </w:r>
    </w:p>
    <w:p w:rsidR="00366A54" w:rsidRPr="00FC6C9F" w:rsidRDefault="00366A54" w:rsidP="00366A54">
      <w:pPr>
        <w:pStyle w:val="BodyTextIndent3"/>
        <w:numPr>
          <w:ilvl w:val="0"/>
          <w:numId w:val="5"/>
        </w:numPr>
        <w:spacing w:before="120" w:after="0"/>
        <w:ind w:left="426" w:hanging="426"/>
        <w:jc w:val="both"/>
        <w:rPr>
          <w:rFonts w:ascii="Times New Roman" w:hAnsi="Times New Roman"/>
          <w:bCs/>
          <w:sz w:val="22"/>
          <w:szCs w:val="22"/>
          <w:lang w:val="sq-AL"/>
        </w:rPr>
      </w:pPr>
      <w:r w:rsidRPr="00FC6C9F">
        <w:rPr>
          <w:rFonts w:ascii="Times New Roman" w:hAnsi="Times New Roman"/>
          <w:bCs/>
          <w:sz w:val="22"/>
          <w:szCs w:val="22"/>
          <w:lang w:val="sq-AL"/>
        </w:rPr>
        <w:t xml:space="preserve">Qytetarët kanë tre (3) minuta për t'iu drejtuar Këshillit në Mbledhjet e rregullta dhe sipas radhës së regjistrimit për të folur. Qytetarët kanë pesë (5) minuta për të folur si individ ose 8 minuta në emër të një organizate apo grupi interesi në rastet e </w:t>
      </w:r>
      <w:r w:rsidR="005F6A6F" w:rsidRPr="00FC6C9F">
        <w:rPr>
          <w:rFonts w:ascii="Times New Roman" w:hAnsi="Times New Roman"/>
          <w:bCs/>
          <w:sz w:val="22"/>
          <w:szCs w:val="22"/>
          <w:lang w:val="sq-AL"/>
        </w:rPr>
        <w:t xml:space="preserve">seancave </w:t>
      </w:r>
      <w:r w:rsidRPr="00FC6C9F">
        <w:rPr>
          <w:rFonts w:ascii="Times New Roman" w:hAnsi="Times New Roman"/>
          <w:bCs/>
          <w:sz w:val="22"/>
          <w:szCs w:val="22"/>
          <w:lang w:val="sq-AL"/>
        </w:rPr>
        <w:t>dëgj</w:t>
      </w:r>
      <w:r w:rsidR="005F6A6F" w:rsidRPr="00FC6C9F">
        <w:rPr>
          <w:rFonts w:ascii="Times New Roman" w:hAnsi="Times New Roman"/>
          <w:bCs/>
          <w:sz w:val="22"/>
          <w:szCs w:val="22"/>
          <w:lang w:val="sq-AL"/>
        </w:rPr>
        <w:t xml:space="preserve">imore </w:t>
      </w:r>
      <w:r w:rsidRPr="00FC6C9F">
        <w:rPr>
          <w:rFonts w:ascii="Times New Roman" w:hAnsi="Times New Roman"/>
          <w:bCs/>
          <w:sz w:val="22"/>
          <w:szCs w:val="22"/>
          <w:lang w:val="sq-AL"/>
        </w:rPr>
        <w:t>publike. Çdo anëtar i Këshillit ka deri në tre (3) minuta për ti bërë pyetje qytetarit në mbledhjet e Këshillit të rregullt dhe të Komitetit të Përhershëm dhe pesë minuta në Seancat Publike, në lidhje me propozimin, komentin apo rekomandimin. Këshilli dëgjon të gj</w:t>
      </w:r>
      <w:r w:rsidR="005F6A6F" w:rsidRPr="00FC6C9F">
        <w:rPr>
          <w:rFonts w:ascii="Times New Roman" w:hAnsi="Times New Roman"/>
          <w:bCs/>
          <w:sz w:val="22"/>
          <w:szCs w:val="22"/>
          <w:lang w:val="sq-AL"/>
        </w:rPr>
        <w:t xml:space="preserve">ithë folësit e regjistruar dhe </w:t>
      </w:r>
      <w:r w:rsidRPr="00FC6C9F">
        <w:rPr>
          <w:rFonts w:ascii="Times New Roman" w:hAnsi="Times New Roman"/>
          <w:bCs/>
          <w:sz w:val="22"/>
          <w:szCs w:val="22"/>
          <w:lang w:val="sq-AL"/>
        </w:rPr>
        <w:t>n</w:t>
      </w:r>
      <w:r w:rsidR="005F6A6F" w:rsidRPr="00FC6C9F">
        <w:rPr>
          <w:rFonts w:ascii="Times New Roman" w:hAnsi="Times New Roman"/>
          <w:bCs/>
          <w:sz w:val="22"/>
          <w:szCs w:val="22"/>
          <w:lang w:val="sq-AL"/>
        </w:rPr>
        <w:t>ëse koh anuk mjafton, folësit e tjerë marrin fjal</w:t>
      </w:r>
      <w:r w:rsidRPr="00FC6C9F">
        <w:rPr>
          <w:rFonts w:ascii="Times New Roman" w:hAnsi="Times New Roman"/>
          <w:bCs/>
          <w:sz w:val="22"/>
          <w:szCs w:val="22"/>
          <w:lang w:val="sq-AL"/>
        </w:rPr>
        <w:t>ë</w:t>
      </w:r>
      <w:r w:rsidR="005F6A6F" w:rsidRPr="00FC6C9F">
        <w:rPr>
          <w:rFonts w:ascii="Times New Roman" w:hAnsi="Times New Roman"/>
          <w:bCs/>
          <w:sz w:val="22"/>
          <w:szCs w:val="22"/>
          <w:lang w:val="sq-AL"/>
        </w:rPr>
        <w:t>n</w:t>
      </w:r>
      <w:r w:rsidRPr="00FC6C9F">
        <w:rPr>
          <w:rFonts w:ascii="Times New Roman" w:hAnsi="Times New Roman"/>
          <w:bCs/>
          <w:sz w:val="22"/>
          <w:szCs w:val="22"/>
          <w:lang w:val="sq-AL"/>
        </w:rPr>
        <w:t xml:space="preserve"> në </w:t>
      </w:r>
      <w:r w:rsidR="005F6A6F" w:rsidRPr="00FC6C9F">
        <w:rPr>
          <w:rFonts w:ascii="Times New Roman" w:hAnsi="Times New Roman"/>
          <w:bCs/>
          <w:sz w:val="22"/>
          <w:szCs w:val="22"/>
          <w:lang w:val="sq-AL"/>
        </w:rPr>
        <w:t>M</w:t>
      </w:r>
      <w:r w:rsidRPr="00FC6C9F">
        <w:rPr>
          <w:rFonts w:ascii="Times New Roman" w:hAnsi="Times New Roman"/>
          <w:bCs/>
          <w:sz w:val="22"/>
          <w:szCs w:val="22"/>
          <w:lang w:val="sq-AL"/>
        </w:rPr>
        <w:t>bledhjen e radhës.</w:t>
      </w:r>
    </w:p>
    <w:p w:rsidR="000C1D74" w:rsidRPr="000C1D74" w:rsidRDefault="00F37CE4" w:rsidP="00EB23E2">
      <w:pPr>
        <w:pStyle w:val="BodyTextIndent3"/>
        <w:numPr>
          <w:ilvl w:val="0"/>
          <w:numId w:val="5"/>
        </w:numPr>
        <w:spacing w:before="120" w:after="0"/>
        <w:ind w:left="426" w:hanging="426"/>
        <w:jc w:val="both"/>
        <w:rPr>
          <w:rFonts w:ascii="Times New Roman" w:hAnsi="Times New Roman"/>
          <w:bCs/>
          <w:sz w:val="22"/>
          <w:szCs w:val="22"/>
          <w:lang w:val="sq-AL"/>
        </w:rPr>
      </w:pPr>
      <w:r w:rsidRPr="00FC6C9F">
        <w:rPr>
          <w:rFonts w:ascii="Times New Roman" w:hAnsi="Times New Roman"/>
          <w:sz w:val="22"/>
          <w:szCs w:val="22"/>
          <w:lang w:val="sq-AL"/>
        </w:rPr>
        <w:t>Kryetari bën shpëndarje e kohës për folësit e regjistruar. Një qytetar mund të paraqitet për të folur para Këshillit, gjatë periudhës së komenteve për qytetarët,  jo më shumë se katër herë në vit dhe jo më shumë se një herë brenda një periudhe</w:t>
      </w:r>
      <w:r w:rsidRPr="009046D7">
        <w:rPr>
          <w:rFonts w:ascii="Times New Roman" w:hAnsi="Times New Roman"/>
          <w:sz w:val="22"/>
          <w:szCs w:val="22"/>
          <w:lang w:val="sq-AL"/>
        </w:rPr>
        <w:t xml:space="preserve"> tremujore. </w:t>
      </w:r>
    </w:p>
    <w:p w:rsidR="00F37CE4" w:rsidRPr="009046D7" w:rsidRDefault="00F37CE4"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sz w:val="22"/>
          <w:szCs w:val="22"/>
          <w:lang w:val="sq-AL"/>
        </w:rPr>
        <w:t>Folësve nga publiku nuk i lejohet të bëjnë fushatë politike, të promovojnë biznese, të përdorin flalë apo të mbajnë pankarta me elementë fyese apo denigruese, si dhe ato duhet të jenë të veshur në mënyrë të përshtashme.</w:t>
      </w:r>
      <w:r w:rsidRPr="009046D7">
        <w:rPr>
          <w:rFonts w:ascii="Times New Roman" w:hAnsi="Times New Roman"/>
          <w:bCs/>
          <w:sz w:val="22"/>
          <w:szCs w:val="22"/>
          <w:lang w:val="sq-AL"/>
        </w:rPr>
        <w:t xml:space="preserve"> </w:t>
      </w:r>
    </w:p>
    <w:p w:rsidR="00421120" w:rsidRPr="009046D7" w:rsidRDefault="00421120"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bCs/>
          <w:sz w:val="22"/>
          <w:szCs w:val="22"/>
          <w:lang w:val="sq-AL"/>
        </w:rPr>
        <w:lastRenderedPageBreak/>
        <w:t xml:space="preserve">Qytetarët që duan të bëjë një prezantim në seancën dëgjimore apo në një mbledhje të Këshilli, duhet ta dorëzojnë prezantimin tek Sekretari, me email, jo më vonë se </w:t>
      </w:r>
      <w:r w:rsidR="0056032B" w:rsidRPr="009046D7">
        <w:rPr>
          <w:rFonts w:ascii="Times New Roman" w:hAnsi="Times New Roman"/>
          <w:bCs/>
          <w:sz w:val="22"/>
          <w:szCs w:val="22"/>
          <w:lang w:val="sq-AL"/>
        </w:rPr>
        <w:t>dy ditë përpara datës së mbledhjes apo dëgjesës.</w:t>
      </w:r>
    </w:p>
    <w:p w:rsidR="00F37CE4" w:rsidRPr="009046D7" w:rsidRDefault="00F37CE4"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bCs/>
          <w:sz w:val="22"/>
          <w:szCs w:val="22"/>
          <w:lang w:val="sq-AL"/>
        </w:rPr>
        <w:t xml:space="preserve">Një qytetari nuk do t’i kërkohet të regjistrojë emrin dhe mbiemrin e tij/saj, apo të japë informacione të tjera rreth tij/saj, të plotësojë një pyetësor, apo të plotësojë ndonjë kusht tjetër, si kusht për të marrë pjesë në një Mbledhje të Këshillit apo Komisionit të Përhershëm të Këshillit. </w:t>
      </w:r>
    </w:p>
    <w:p w:rsidR="00F37CE4" w:rsidRPr="009046D7" w:rsidRDefault="00F37CE4"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bCs/>
          <w:sz w:val="22"/>
          <w:szCs w:val="22"/>
          <w:lang w:val="sq-AL"/>
        </w:rPr>
        <w:t>Nëse në Mbledhjen e Këshillit apo të Komisionit të Përhershëm të Këshillit, qytetarëve të pranishëm në Mbledhje u shpërndahet një listë për dokumentin e pjesëmarrjes, rregjistër, pyetësor apo  ndonjë dokument tjetër i ngjashëm me to, në atë dokumente duhet të deklarohet qartë se nënshkrimi, regjistrimi, ose plotësimi i dokumentit është vullnetar, dhe që të gjithë qytetarët mund të marrin pjesë në mbledhje, pavarësisht nëse firmosin, regjistrojnë apo e plotësojnë dokumentin.</w:t>
      </w:r>
    </w:p>
    <w:p w:rsidR="00F37CE4" w:rsidRPr="009046D7" w:rsidRDefault="00F37CE4"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sz w:val="22"/>
          <w:szCs w:val="22"/>
          <w:lang w:val="sq-AL"/>
        </w:rPr>
        <w:t xml:space="preserve">Asnjë person nga publiku nuk lejohet të flasë me shumë </w:t>
      </w:r>
      <w:r w:rsidRPr="000C1D74">
        <w:rPr>
          <w:rFonts w:ascii="Times New Roman" w:hAnsi="Times New Roman"/>
          <w:sz w:val="22"/>
          <w:szCs w:val="22"/>
          <w:highlight w:val="yellow"/>
          <w:lang w:val="sq-AL"/>
        </w:rPr>
        <w:t>se dhjetë (10) minuta</w:t>
      </w:r>
      <w:r w:rsidRPr="009046D7">
        <w:rPr>
          <w:rFonts w:ascii="Times New Roman" w:hAnsi="Times New Roman"/>
          <w:sz w:val="22"/>
          <w:szCs w:val="22"/>
          <w:lang w:val="sq-AL"/>
        </w:rPr>
        <w:t xml:space="preserve"> përgjatë gjithë kohës që zhvillohet e gjithë Mbledhja e Këshillit. Personat nga publiku nuk lejohen t’i drejtohen apo t’i bëjë pyetjet direkt Kryetarit apo stafi të Bashkisë, por vetëm me lejen e Kryetarit/ Kryesuesit të Mbledhjes.</w:t>
      </w:r>
    </w:p>
    <w:p w:rsidR="00D64A9F" w:rsidRPr="00DF1C72" w:rsidRDefault="00D64A9F" w:rsidP="00EB23E2">
      <w:pPr>
        <w:pStyle w:val="BodyTextIndent3"/>
        <w:numPr>
          <w:ilvl w:val="0"/>
          <w:numId w:val="5"/>
        </w:numPr>
        <w:spacing w:before="120" w:after="0"/>
        <w:ind w:left="426" w:hanging="426"/>
        <w:jc w:val="both"/>
        <w:rPr>
          <w:rFonts w:ascii="Times New Roman" w:hAnsi="Times New Roman"/>
          <w:bCs/>
          <w:sz w:val="22"/>
          <w:szCs w:val="22"/>
          <w:lang w:val="sq-AL"/>
        </w:rPr>
      </w:pPr>
      <w:r w:rsidRPr="009046D7">
        <w:rPr>
          <w:rFonts w:ascii="Times New Roman" w:hAnsi="Times New Roman"/>
          <w:sz w:val="22"/>
          <w:szCs w:val="22"/>
          <w:lang w:val="sq-AL"/>
        </w:rPr>
        <w:t>Qytetarët lejohen të flasin në një mbledhje të veçantë të Këshillit, vetëm për ato pika të axhendës ku lejohen folësit nga publiku.</w:t>
      </w:r>
    </w:p>
    <w:p w:rsidR="00DF1C72" w:rsidRPr="009046D7" w:rsidRDefault="00D66348" w:rsidP="00DF1C7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r>
        <w:rPr>
          <w:rFonts w:ascii="Times New Roman" w:hAnsi="Times New Roman"/>
          <w:smallCaps w:val="0"/>
          <w:spacing w:val="0"/>
          <w:sz w:val="22"/>
          <w:szCs w:val="22"/>
          <w:lang w:val="sq-AL"/>
        </w:rPr>
        <w:t xml:space="preserve">  </w:t>
      </w:r>
    </w:p>
    <w:p w:rsidR="00DF1C72" w:rsidRPr="009046D7" w:rsidRDefault="00DF1C72" w:rsidP="00B72D29">
      <w:pPr>
        <w:pStyle w:val="Heading4"/>
        <w:spacing w:before="120" w:after="0"/>
        <w:jc w:val="center"/>
      </w:pPr>
      <w:bookmarkStart w:id="106" w:name="_Toc442346100"/>
      <w:r>
        <w:t>Përfshirja e këshillave komunitarë dhe kryesive të fshatrave në proçesin e këshillimit publik</w:t>
      </w:r>
      <w:bookmarkEnd w:id="106"/>
    </w:p>
    <w:p w:rsidR="00DF1C72" w:rsidRPr="00B116AB" w:rsidRDefault="00DF1C72" w:rsidP="00C96BF1">
      <w:pPr>
        <w:pStyle w:val="ListParagraph"/>
        <w:numPr>
          <w:ilvl w:val="0"/>
          <w:numId w:val="67"/>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Këshillat komunitarë dhe kryesitë e fshatrave marrin pjesë direkt në proçesin e këshillimit </w:t>
      </w:r>
      <w:r w:rsidR="00B813F7" w:rsidRPr="00B116AB">
        <w:rPr>
          <w:rFonts w:ascii="Times New Roman" w:hAnsi="Times New Roman"/>
          <w:lang w:val="sq-AL"/>
        </w:rPr>
        <w:t>publik të projek</w:t>
      </w:r>
      <w:r w:rsidRPr="00B116AB">
        <w:rPr>
          <w:rFonts w:ascii="Times New Roman" w:hAnsi="Times New Roman"/>
          <w:lang w:val="sq-AL"/>
        </w:rPr>
        <w:t>takteve</w:t>
      </w:r>
      <w:r w:rsidR="00B813F7" w:rsidRPr="00B116AB">
        <w:rPr>
          <w:rFonts w:ascii="Times New Roman" w:hAnsi="Times New Roman"/>
          <w:lang w:val="sq-AL"/>
        </w:rPr>
        <w:t xml:space="preserve">, me komente dhe rekomandimet e tyre, </w:t>
      </w:r>
      <w:r w:rsidR="00D66348" w:rsidRPr="00B116AB">
        <w:rPr>
          <w:rFonts w:ascii="Times New Roman" w:hAnsi="Times New Roman"/>
          <w:lang w:val="sq-AL"/>
        </w:rPr>
        <w:t xml:space="preserve">kryesisht </w:t>
      </w:r>
      <w:r w:rsidR="00B813F7" w:rsidRPr="00B116AB">
        <w:rPr>
          <w:rFonts w:ascii="Times New Roman" w:hAnsi="Times New Roman"/>
          <w:lang w:val="sq-AL"/>
        </w:rPr>
        <w:t>në rastet kur një projektakt i ndikon direkt banorëve apo grupeve të inter</w:t>
      </w:r>
      <w:r w:rsidR="00D66348" w:rsidRPr="00B116AB">
        <w:rPr>
          <w:rFonts w:ascii="Times New Roman" w:hAnsi="Times New Roman"/>
          <w:lang w:val="sq-AL"/>
        </w:rPr>
        <w:t>esit, bizneseve dhe territorit t</w:t>
      </w:r>
      <w:r w:rsidR="00B813F7" w:rsidRPr="00B116AB">
        <w:rPr>
          <w:rFonts w:ascii="Times New Roman" w:hAnsi="Times New Roman"/>
          <w:lang w:val="sq-AL"/>
        </w:rPr>
        <w:t>ë lagje</w:t>
      </w:r>
      <w:r w:rsidR="00D66348" w:rsidRPr="00B116AB">
        <w:rPr>
          <w:rFonts w:ascii="Times New Roman" w:hAnsi="Times New Roman"/>
          <w:lang w:val="sq-AL"/>
        </w:rPr>
        <w:t>s</w:t>
      </w:r>
      <w:r w:rsidR="00B813F7" w:rsidRPr="00B116AB">
        <w:rPr>
          <w:rFonts w:ascii="Times New Roman" w:hAnsi="Times New Roman"/>
          <w:lang w:val="sq-AL"/>
        </w:rPr>
        <w:t xml:space="preserve"> apo fshat</w:t>
      </w:r>
      <w:r w:rsidR="00D66348" w:rsidRPr="00B116AB">
        <w:rPr>
          <w:rFonts w:ascii="Times New Roman" w:hAnsi="Times New Roman"/>
          <w:lang w:val="sq-AL"/>
        </w:rPr>
        <w:t>it</w:t>
      </w:r>
      <w:r w:rsidRPr="00B116AB">
        <w:rPr>
          <w:rFonts w:ascii="Times New Roman" w:hAnsi="Times New Roman"/>
          <w:lang w:val="sq-AL"/>
        </w:rPr>
        <w:t xml:space="preserve">. </w:t>
      </w:r>
    </w:p>
    <w:p w:rsidR="00397B6E" w:rsidRPr="00B116AB" w:rsidRDefault="00B72D29" w:rsidP="00C96BF1">
      <w:pPr>
        <w:pStyle w:val="ListParagraph"/>
        <w:numPr>
          <w:ilvl w:val="0"/>
          <w:numId w:val="67"/>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Në rast</w:t>
      </w:r>
      <w:r w:rsidR="00D66348" w:rsidRPr="00B116AB">
        <w:rPr>
          <w:rFonts w:ascii="Times New Roman" w:hAnsi="Times New Roman"/>
          <w:lang w:val="sq-AL"/>
        </w:rPr>
        <w:t xml:space="preserve"> kur</w:t>
      </w:r>
      <w:r w:rsidR="00397B6E" w:rsidRPr="00B116AB">
        <w:rPr>
          <w:rFonts w:ascii="Times New Roman" w:hAnsi="Times New Roman"/>
          <w:lang w:val="sq-AL"/>
        </w:rPr>
        <w:t xml:space="preserve"> Komisioni </w:t>
      </w:r>
      <w:r w:rsidR="00D66348" w:rsidRPr="00B116AB">
        <w:rPr>
          <w:rFonts w:ascii="Times New Roman" w:hAnsi="Times New Roman"/>
          <w:lang w:val="sq-AL"/>
        </w:rPr>
        <w:t>i</w:t>
      </w:r>
      <w:r w:rsidR="00397B6E" w:rsidRPr="00B116AB">
        <w:rPr>
          <w:rFonts w:ascii="Times New Roman" w:hAnsi="Times New Roman"/>
          <w:lang w:val="sq-AL"/>
        </w:rPr>
        <w:t xml:space="preserve"> Përhershëm i kërkon ndërmjetësit komunitar dhe/apo kryetarit të fshatit të shprehen me sh</w:t>
      </w:r>
      <w:r w:rsidR="00D66348" w:rsidRPr="00B116AB">
        <w:rPr>
          <w:rFonts w:ascii="Times New Roman" w:hAnsi="Times New Roman"/>
          <w:lang w:val="sq-AL"/>
        </w:rPr>
        <w:t>k</w:t>
      </w:r>
      <w:r w:rsidR="00397B6E" w:rsidRPr="00B116AB">
        <w:rPr>
          <w:rFonts w:ascii="Times New Roman" w:hAnsi="Times New Roman"/>
          <w:lang w:val="sq-AL"/>
        </w:rPr>
        <w:t>rim për projek</w:t>
      </w:r>
      <w:r w:rsidR="00D66348" w:rsidRPr="00B116AB">
        <w:rPr>
          <w:rFonts w:ascii="Times New Roman" w:hAnsi="Times New Roman"/>
          <w:lang w:val="sq-AL"/>
        </w:rPr>
        <w:t>ak</w:t>
      </w:r>
      <w:r w:rsidR="00397B6E" w:rsidRPr="00B116AB">
        <w:rPr>
          <w:rFonts w:ascii="Times New Roman" w:hAnsi="Times New Roman"/>
          <w:lang w:val="sq-AL"/>
        </w:rPr>
        <w:t>tin/et që janë shpalluar për k</w:t>
      </w:r>
      <w:r w:rsidR="00D66348" w:rsidRPr="00B116AB">
        <w:rPr>
          <w:rFonts w:ascii="Times New Roman" w:hAnsi="Times New Roman"/>
          <w:lang w:val="sq-AL"/>
        </w:rPr>
        <w:t xml:space="preserve">ëshilli </w:t>
      </w:r>
      <w:r w:rsidR="00397B6E" w:rsidRPr="00B116AB">
        <w:rPr>
          <w:rFonts w:ascii="Times New Roman" w:hAnsi="Times New Roman"/>
          <w:lang w:val="sq-AL"/>
        </w:rPr>
        <w:t>publik</w:t>
      </w:r>
      <w:r w:rsidRPr="00B116AB">
        <w:rPr>
          <w:rFonts w:ascii="Times New Roman" w:hAnsi="Times New Roman"/>
          <w:lang w:val="sq-AL"/>
        </w:rPr>
        <w:t xml:space="preserve">, </w:t>
      </w:r>
      <w:r w:rsidR="00D66348" w:rsidRPr="00B116AB">
        <w:rPr>
          <w:rFonts w:ascii="Times New Roman" w:hAnsi="Times New Roman"/>
          <w:lang w:val="sq-AL"/>
        </w:rPr>
        <w:t>ndërmjetësi komunitar dhe/apo kryetari i</w:t>
      </w:r>
      <w:r w:rsidR="00397B6E" w:rsidRPr="00B116AB">
        <w:rPr>
          <w:rFonts w:ascii="Times New Roman" w:hAnsi="Times New Roman"/>
          <w:lang w:val="sq-AL"/>
        </w:rPr>
        <w:t xml:space="preserve"> fshatit </w:t>
      </w:r>
      <w:r w:rsidR="00D66348" w:rsidRPr="00B116AB">
        <w:rPr>
          <w:rFonts w:ascii="Times New Roman" w:hAnsi="Times New Roman"/>
          <w:lang w:val="sq-AL"/>
        </w:rPr>
        <w:t>organizojnë mbledhjen e këshillit komunitar/ kryesisë së</w:t>
      </w:r>
      <w:r w:rsidR="00397B6E" w:rsidRPr="00B116AB">
        <w:rPr>
          <w:rFonts w:ascii="Times New Roman" w:hAnsi="Times New Roman"/>
          <w:lang w:val="sq-AL"/>
        </w:rPr>
        <w:t xml:space="preserve"> fshat</w:t>
      </w:r>
      <w:r w:rsidR="00D66348" w:rsidRPr="00B116AB">
        <w:rPr>
          <w:rFonts w:ascii="Times New Roman" w:hAnsi="Times New Roman"/>
          <w:lang w:val="sq-AL"/>
        </w:rPr>
        <w:t>it, shqyrtojnë kërkesën e Komisioni i Përhershëm dhe i dërgojnë përgjigjen përkatëse.</w:t>
      </w:r>
    </w:p>
    <w:p w:rsidR="00514641" w:rsidRPr="00B116AB" w:rsidRDefault="00514641" w:rsidP="00C96BF1">
      <w:pPr>
        <w:pStyle w:val="ListParagraph"/>
        <w:numPr>
          <w:ilvl w:val="0"/>
          <w:numId w:val="67"/>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Në çdo rast ndërmjetësi komunitar dhe/apo kryetari i fshatit dërgon komentet dhe rekomandimet </w:t>
      </w:r>
      <w:r w:rsidR="007937AA" w:rsidRPr="00B116AB">
        <w:rPr>
          <w:rFonts w:ascii="Times New Roman" w:hAnsi="Times New Roman"/>
          <w:lang w:val="sq-AL"/>
        </w:rPr>
        <w:t>b</w:t>
      </w:r>
      <w:r w:rsidRPr="00B116AB">
        <w:rPr>
          <w:rFonts w:ascii="Times New Roman" w:hAnsi="Times New Roman"/>
          <w:lang w:val="sq-AL"/>
        </w:rPr>
        <w:t>renda afati</w:t>
      </w:r>
      <w:r w:rsidR="007937AA" w:rsidRPr="00B116AB">
        <w:rPr>
          <w:rFonts w:ascii="Times New Roman" w:hAnsi="Times New Roman"/>
          <w:lang w:val="sq-AL"/>
        </w:rPr>
        <w:t>t</w:t>
      </w:r>
      <w:r w:rsidRPr="00B116AB">
        <w:rPr>
          <w:rFonts w:ascii="Times New Roman" w:hAnsi="Times New Roman"/>
          <w:lang w:val="sq-AL"/>
        </w:rPr>
        <w:t xml:space="preserve"> 20 ditë pune nga data e shpalljes së projektaktit për këshillim public.</w:t>
      </w:r>
    </w:p>
    <w:p w:rsidR="003E313E" w:rsidRPr="009046D7" w:rsidRDefault="003E313E" w:rsidP="003E313E">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3E313E" w:rsidRPr="009046D7" w:rsidRDefault="003E313E" w:rsidP="003E313E">
      <w:pPr>
        <w:pStyle w:val="Heading4"/>
        <w:jc w:val="center"/>
      </w:pPr>
      <w:bookmarkStart w:id="107" w:name="_Toc442346101"/>
      <w:r>
        <w:t>Këshillimi i publikut për projekt Planin Strategjik të Zhvillimit të Bashkisë</w:t>
      </w:r>
      <w:bookmarkEnd w:id="107"/>
      <w:r>
        <w:t xml:space="preserve"> </w:t>
      </w:r>
    </w:p>
    <w:p w:rsidR="003E313E" w:rsidRPr="00B116AB" w:rsidRDefault="003E313E"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miraton projektaktin e </w:t>
      </w:r>
      <w:r w:rsidR="00356B23" w:rsidRPr="00B116AB">
        <w:rPr>
          <w:rFonts w:ascii="Times New Roman" w:hAnsi="Times New Roman"/>
          <w:lang w:val="sq-AL"/>
        </w:rPr>
        <w:t>Planin Strategjik të Zhvillimit të Bashkisë (PSZhB)</w:t>
      </w:r>
      <w:r w:rsidRPr="00B116AB">
        <w:rPr>
          <w:rFonts w:ascii="Times New Roman" w:hAnsi="Times New Roman"/>
          <w:lang w:val="sq-AL"/>
        </w:rPr>
        <w:t xml:space="preserve"> që i paraqitet për shqyrtim nga Kryetari i Bashkisë pasi projektakti shqyrtohet nga Komisioni i Zhvillimit </w:t>
      </w:r>
      <w:r w:rsidR="00356B23" w:rsidRPr="00B116AB">
        <w:rPr>
          <w:rFonts w:ascii="Times New Roman" w:hAnsi="Times New Roman"/>
          <w:lang w:val="sq-AL"/>
        </w:rPr>
        <w:t xml:space="preserve">Strategjik dhe Ekonomik, </w:t>
      </w:r>
      <w:r w:rsidRPr="00B116AB">
        <w:rPr>
          <w:rFonts w:ascii="Times New Roman" w:hAnsi="Times New Roman"/>
          <w:lang w:val="sq-AL"/>
        </w:rPr>
        <w:t xml:space="preserve">në një mbledhje të hapur për publikun dhe median. </w:t>
      </w:r>
    </w:p>
    <w:p w:rsidR="003E313E" w:rsidRPr="00B116AB" w:rsidRDefault="000044DB"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lastRenderedPageBreak/>
        <w:t xml:space="preserve">Komisioni mban dy takimeve publike </w:t>
      </w:r>
      <w:r w:rsidR="003E313E" w:rsidRPr="00B116AB">
        <w:rPr>
          <w:rFonts w:ascii="Times New Roman" w:hAnsi="Times New Roman"/>
          <w:lang w:val="sq-AL"/>
        </w:rPr>
        <w:t xml:space="preserve">në lidhje me projektaktin e </w:t>
      </w:r>
      <w:r w:rsidR="00B051C7" w:rsidRPr="00B116AB">
        <w:rPr>
          <w:rFonts w:ascii="Times New Roman" w:hAnsi="Times New Roman"/>
          <w:lang w:val="sq-AL"/>
        </w:rPr>
        <w:t>PSZhB</w:t>
      </w:r>
      <w:r w:rsidR="003E313E" w:rsidRPr="00B116AB">
        <w:rPr>
          <w:rFonts w:ascii="Times New Roman" w:hAnsi="Times New Roman"/>
          <w:lang w:val="sq-AL"/>
        </w:rPr>
        <w:t xml:space="preserve"> apo rishikimin e </w:t>
      </w:r>
      <w:r w:rsidR="00B051C7" w:rsidRPr="00B116AB">
        <w:rPr>
          <w:rFonts w:ascii="Times New Roman" w:hAnsi="Times New Roman"/>
          <w:lang w:val="sq-AL"/>
        </w:rPr>
        <w:t>PSZhB, një seancë në secilën prej dy mbledhjeve të Këshillit ku shqyrtohet PSZhB</w:t>
      </w:r>
      <w:r w:rsidR="003E313E" w:rsidRPr="00B116AB">
        <w:rPr>
          <w:rFonts w:ascii="Times New Roman" w:hAnsi="Times New Roman"/>
          <w:lang w:val="sq-AL"/>
        </w:rPr>
        <w:t xml:space="preserve">. Në </w:t>
      </w:r>
      <w:r w:rsidRPr="00B116AB">
        <w:rPr>
          <w:rFonts w:ascii="Times New Roman" w:hAnsi="Times New Roman"/>
          <w:lang w:val="sq-AL"/>
        </w:rPr>
        <w:t xml:space="preserve">dy takimeve publike </w:t>
      </w:r>
      <w:r w:rsidR="003E313E" w:rsidRPr="00B116AB">
        <w:rPr>
          <w:rFonts w:ascii="Times New Roman" w:hAnsi="Times New Roman"/>
          <w:lang w:val="sq-AL"/>
        </w:rPr>
        <w:t>ftohen të marrin pjesë të gjithë anëtarët e Këshillit.</w:t>
      </w:r>
    </w:p>
    <w:p w:rsidR="00E40E66" w:rsidRPr="00B116AB" w:rsidRDefault="003E313E"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në Mbledhjen e parë të shqyrtimit të projektaktin e </w:t>
      </w:r>
      <w:r w:rsidR="00E40E66" w:rsidRPr="00B116AB">
        <w:rPr>
          <w:rFonts w:ascii="Times New Roman" w:hAnsi="Times New Roman"/>
          <w:lang w:val="sq-AL"/>
        </w:rPr>
        <w:t>PSZhB</w:t>
      </w:r>
      <w:r w:rsidRPr="00B116AB">
        <w:rPr>
          <w:rFonts w:ascii="Times New Roman" w:hAnsi="Times New Roman"/>
          <w:lang w:val="sq-AL"/>
        </w:rPr>
        <w:t xml:space="preserve"> përcakton datat e mbajtjes së dëgjesave publike që do të organizohen nga Këshilli, ndërkohë në Mbledhjen e dytë, shqyrton raportin e Komisionit dhe komentet, </w:t>
      </w:r>
      <w:r w:rsidR="00E40E66" w:rsidRPr="00B116AB">
        <w:rPr>
          <w:rFonts w:ascii="Times New Roman" w:hAnsi="Times New Roman"/>
          <w:lang w:val="sq-AL"/>
        </w:rPr>
        <w:t>rekomandimet</w:t>
      </w:r>
      <w:r w:rsidRPr="00B116AB">
        <w:rPr>
          <w:rFonts w:ascii="Times New Roman" w:hAnsi="Times New Roman"/>
          <w:lang w:val="sq-AL"/>
        </w:rPr>
        <w:t xml:space="preserve"> dhe vërejtje e publikut të dokumentuara në dy dëgjesat publike.</w:t>
      </w:r>
    </w:p>
    <w:p w:rsidR="00E40E66" w:rsidRPr="00B116AB" w:rsidRDefault="00E40E66"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organizon dy seanca dëgjimore publike në lidhje me projektaktin e PPV apo rishikimin e PSZhB. </w:t>
      </w:r>
      <w:r w:rsidR="000044DB" w:rsidRPr="00B116AB">
        <w:rPr>
          <w:rFonts w:ascii="Times New Roman" w:hAnsi="Times New Roman"/>
          <w:lang w:val="sq-AL"/>
        </w:rPr>
        <w:t>Në seanca dëgjimore ftohen të marrin pjesë të gjithë anëtarët e Këshillit.</w:t>
      </w:r>
    </w:p>
    <w:p w:rsidR="00F93791" w:rsidRPr="00B116AB" w:rsidRDefault="00F93791"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Seanca e parë dëgjimore organizohet me pjesëmarrjne e grupeve të interesit që kanë dërguar kërkesë për pjesëmarrje, dhe seanca e dytë organizohet me pjesëmarrjen e grupeve komunitare nga njesitë administrative. Seanca dëgjimore organizohen nga Sekretari dhe drejtohen nga Kryetari Komisionit, dhe në mungesë të tij nga zëvëndës kryetari Komisionit. </w:t>
      </w:r>
    </w:p>
    <w:p w:rsidR="004F558C" w:rsidRPr="00B116AB" w:rsidRDefault="004F558C"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Në seancat dëgjimore lejohet të flasin vetëm përsonat të cilët kanë bërë kërkesë me shkrim dhe kanë regjistruar emrin, adresën dhe kontaktet me </w:t>
      </w:r>
      <w:r w:rsidR="003C6CCD" w:rsidRPr="00B116AB">
        <w:rPr>
          <w:rFonts w:ascii="Times New Roman" w:hAnsi="Times New Roman"/>
          <w:lang w:val="sq-AL"/>
        </w:rPr>
        <w:t>celular</w:t>
      </w:r>
      <w:r w:rsidRPr="00B116AB">
        <w:rPr>
          <w:rFonts w:ascii="Times New Roman" w:hAnsi="Times New Roman"/>
          <w:lang w:val="sq-AL"/>
        </w:rPr>
        <w:t xml:space="preserve"> dh</w:t>
      </w:r>
      <w:r w:rsidR="003C6CCD" w:rsidRPr="00B116AB">
        <w:rPr>
          <w:rFonts w:ascii="Times New Roman" w:hAnsi="Times New Roman"/>
          <w:lang w:val="sq-AL"/>
        </w:rPr>
        <w:t>e</w:t>
      </w:r>
      <w:r w:rsidRPr="00B116AB">
        <w:rPr>
          <w:rFonts w:ascii="Times New Roman" w:hAnsi="Times New Roman"/>
          <w:lang w:val="sq-AL"/>
        </w:rPr>
        <w:t xml:space="preserve">/apo </w:t>
      </w:r>
      <w:r w:rsidR="003C6CCD" w:rsidRPr="00B116AB">
        <w:rPr>
          <w:rFonts w:ascii="Times New Roman" w:hAnsi="Times New Roman"/>
          <w:lang w:val="sq-AL"/>
        </w:rPr>
        <w:t xml:space="preserve">postë </w:t>
      </w:r>
      <w:r w:rsidRPr="00B116AB">
        <w:rPr>
          <w:rFonts w:ascii="Times New Roman" w:hAnsi="Times New Roman"/>
          <w:lang w:val="sq-AL"/>
        </w:rPr>
        <w:t>elektronike.</w:t>
      </w:r>
    </w:p>
    <w:p w:rsidR="00F93791" w:rsidRPr="00B116AB" w:rsidRDefault="00F93791"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Komentet, rekomandimet dhe vërejtjet e publikut dokumentohen nga Sekretari dhe punonjësit e Sekretariatit, dhe janë të hapura për publikun.</w:t>
      </w:r>
    </w:p>
    <w:p w:rsidR="00F93791" w:rsidRPr="00B116AB" w:rsidRDefault="00F93791" w:rsidP="00C96BF1">
      <w:pPr>
        <w:pStyle w:val="ListParagraph"/>
        <w:numPr>
          <w:ilvl w:val="0"/>
          <w:numId w:val="38"/>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Rekomandimet e pranuara, bashkë me raportin e Komisionit, i paraqiten Këshillit në seancën ku shqyrtohet PSZhB.</w:t>
      </w:r>
    </w:p>
    <w:p w:rsidR="00C7017E" w:rsidRPr="009046D7" w:rsidRDefault="00C7017E"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C7017E" w:rsidRPr="009046D7" w:rsidRDefault="00C7252A" w:rsidP="00EB23E2">
      <w:pPr>
        <w:pStyle w:val="Heading4"/>
        <w:jc w:val="center"/>
      </w:pPr>
      <w:bookmarkStart w:id="108" w:name="_Toc442346102"/>
      <w:r>
        <w:t xml:space="preserve">Këshillimi i publikut për projekt dokumentin e </w:t>
      </w:r>
      <w:r w:rsidR="00BE0FA0">
        <w:t>b</w:t>
      </w:r>
      <w:r w:rsidR="00C7017E" w:rsidRPr="009046D7">
        <w:t>uxhetit</w:t>
      </w:r>
      <w:r>
        <w:t xml:space="preserve"> t</w:t>
      </w:r>
      <w:r w:rsidR="00F354CC">
        <w:t>ë bashki</w:t>
      </w:r>
      <w:r>
        <w:t>së</w:t>
      </w:r>
      <w:bookmarkEnd w:id="108"/>
    </w:p>
    <w:p w:rsidR="007411D0" w:rsidRPr="00B116AB" w:rsidRDefault="00A26126" w:rsidP="00C96BF1">
      <w:pPr>
        <w:pStyle w:val="ListParagraph"/>
        <w:numPr>
          <w:ilvl w:val="0"/>
          <w:numId w:val="40"/>
        </w:numPr>
        <w:spacing w:before="120" w:after="0"/>
        <w:ind w:left="357" w:hanging="357"/>
        <w:contextualSpacing w:val="0"/>
        <w:jc w:val="both"/>
        <w:rPr>
          <w:rFonts w:ascii="Times New Roman" w:hAnsi="Times New Roman"/>
          <w:lang w:val="sq-AL"/>
        </w:rPr>
      </w:pPr>
      <w:r w:rsidRPr="00B116AB">
        <w:rPr>
          <w:rFonts w:ascii="Times New Roman" w:hAnsi="Times New Roman"/>
          <w:lang w:val="sq-AL"/>
        </w:rPr>
        <w:t xml:space="preserve">Programi </w:t>
      </w:r>
      <w:r w:rsidR="00C01168" w:rsidRPr="00B116AB">
        <w:rPr>
          <w:rFonts w:ascii="Times New Roman" w:hAnsi="Times New Roman"/>
          <w:lang w:val="sq-AL"/>
        </w:rPr>
        <w:t>buxhetor</w:t>
      </w:r>
      <w:r w:rsidR="007411D0" w:rsidRPr="00B116AB">
        <w:rPr>
          <w:rFonts w:ascii="Times New Roman" w:hAnsi="Times New Roman"/>
          <w:lang w:val="sq-AL"/>
        </w:rPr>
        <w:t xml:space="preserve"> afatmes</w:t>
      </w:r>
      <w:r w:rsidR="00C01168" w:rsidRPr="00B116AB">
        <w:rPr>
          <w:rFonts w:ascii="Times New Roman" w:hAnsi="Times New Roman"/>
          <w:lang w:val="sq-AL"/>
        </w:rPr>
        <w:t>ëm dhe projektbuxheti vjetor vendor</w:t>
      </w:r>
      <w:r w:rsidR="007411D0" w:rsidRPr="00B116AB">
        <w:rPr>
          <w:rFonts w:ascii="Times New Roman" w:hAnsi="Times New Roman"/>
          <w:lang w:val="sq-AL"/>
        </w:rPr>
        <w:t xml:space="preserve"> </w:t>
      </w:r>
      <w:r w:rsidR="001E28B1" w:rsidRPr="00B116AB">
        <w:rPr>
          <w:rFonts w:ascii="Times New Roman" w:hAnsi="Times New Roman"/>
          <w:lang w:val="sq-AL"/>
        </w:rPr>
        <w:t>këshillohet</w:t>
      </w:r>
      <w:r w:rsidR="007411D0" w:rsidRPr="00B116AB">
        <w:rPr>
          <w:rFonts w:ascii="Times New Roman" w:hAnsi="Times New Roman"/>
          <w:lang w:val="sq-AL"/>
        </w:rPr>
        <w:t xml:space="preserve"> me komunitetin dhe grupet e interesit</w:t>
      </w:r>
      <w:r w:rsidR="007411D0" w:rsidRPr="009046D7">
        <w:rPr>
          <w:rStyle w:val="FootnoteReference"/>
          <w:rFonts w:ascii="Times New Roman" w:hAnsi="Times New Roman"/>
        </w:rPr>
        <w:footnoteReference w:id="50"/>
      </w:r>
      <w:r w:rsidR="007411D0" w:rsidRPr="00B116AB">
        <w:rPr>
          <w:rFonts w:ascii="Times New Roman" w:hAnsi="Times New Roman"/>
          <w:lang w:val="sq-AL"/>
        </w:rPr>
        <w:t>, në sëpaku një takim publik me komunitetin në çdo n</w:t>
      </w:r>
      <w:r w:rsidR="00A74762" w:rsidRPr="00B116AB">
        <w:rPr>
          <w:rFonts w:ascii="Times New Roman" w:hAnsi="Times New Roman"/>
          <w:lang w:val="sq-AL"/>
        </w:rPr>
        <w:t>jësi adminsitrative të Bashkisë, dhe në jo më pak se tre takime me grupe interesi.</w:t>
      </w:r>
    </w:p>
    <w:p w:rsidR="00754118" w:rsidRPr="00B116AB" w:rsidRDefault="00754118" w:rsidP="00C96BF1">
      <w:pPr>
        <w:pStyle w:val="ListParagraph"/>
        <w:numPr>
          <w:ilvl w:val="0"/>
          <w:numId w:val="40"/>
        </w:numPr>
        <w:spacing w:before="120" w:after="0"/>
        <w:ind w:left="357"/>
        <w:contextualSpacing w:val="0"/>
        <w:jc w:val="both"/>
        <w:rPr>
          <w:rFonts w:ascii="Times New Roman" w:hAnsi="Times New Roman"/>
          <w:lang w:val="sq-AL"/>
        </w:rPr>
      </w:pPr>
      <w:r w:rsidRPr="00B116AB">
        <w:rPr>
          <w:rFonts w:ascii="Times New Roman" w:hAnsi="Times New Roman"/>
          <w:lang w:val="sq-AL"/>
        </w:rPr>
        <w:t>Këshilli dhe Komisioni i Financave dhe Buxhetit mbajnë secili sëpaku një dëgjesë publike (maksimumi 30/minuta) në Mbledhjen ku shqyrtohet raporti vjetor i zbatimit të buxhetit dhe realizimit të të ardhurave të Bashkisë.</w:t>
      </w:r>
    </w:p>
    <w:p w:rsidR="007411D0" w:rsidRPr="00B116AB" w:rsidRDefault="007411D0" w:rsidP="00C96BF1">
      <w:pPr>
        <w:pStyle w:val="ListParagraph"/>
        <w:numPr>
          <w:ilvl w:val="0"/>
          <w:numId w:val="40"/>
        </w:numPr>
        <w:spacing w:before="120" w:after="0"/>
        <w:ind w:left="357"/>
        <w:contextualSpacing w:val="0"/>
        <w:jc w:val="both"/>
        <w:rPr>
          <w:rFonts w:ascii="Times New Roman" w:hAnsi="Times New Roman"/>
          <w:lang w:val="sq-AL"/>
        </w:rPr>
      </w:pPr>
      <w:r w:rsidRPr="00B116AB">
        <w:rPr>
          <w:rFonts w:ascii="Times New Roman" w:hAnsi="Times New Roman"/>
          <w:lang w:val="sq-AL"/>
        </w:rPr>
        <w:t>Kryetari i Këshillit</w:t>
      </w:r>
      <w:r w:rsidR="009B5A29" w:rsidRPr="00B116AB">
        <w:rPr>
          <w:rFonts w:ascii="Times New Roman" w:hAnsi="Times New Roman"/>
          <w:lang w:val="sq-AL"/>
        </w:rPr>
        <w:t>,</w:t>
      </w:r>
      <w:r w:rsidRPr="00B116AB">
        <w:rPr>
          <w:rFonts w:ascii="Times New Roman" w:hAnsi="Times New Roman"/>
          <w:lang w:val="sq-AL"/>
        </w:rPr>
        <w:t xml:space="preserve"> në </w:t>
      </w:r>
      <w:r w:rsidR="001E28B1" w:rsidRPr="00B116AB">
        <w:rPr>
          <w:rFonts w:ascii="Times New Roman" w:hAnsi="Times New Roman"/>
          <w:lang w:val="sq-AL"/>
        </w:rPr>
        <w:t>këshillim</w:t>
      </w:r>
      <w:r w:rsidRPr="00B116AB">
        <w:rPr>
          <w:rFonts w:ascii="Times New Roman" w:hAnsi="Times New Roman"/>
          <w:lang w:val="sq-AL"/>
        </w:rPr>
        <w:t xml:space="preserve"> me Kryesinë e Këshillit dhe Kryetarin e Bashkisë</w:t>
      </w:r>
      <w:r w:rsidR="009B5A29" w:rsidRPr="00B116AB">
        <w:rPr>
          <w:rFonts w:ascii="Times New Roman" w:hAnsi="Times New Roman"/>
          <w:lang w:val="sq-AL"/>
        </w:rPr>
        <w:t>,</w:t>
      </w:r>
      <w:r w:rsidRPr="00B116AB">
        <w:rPr>
          <w:rFonts w:ascii="Times New Roman" w:hAnsi="Times New Roman"/>
          <w:lang w:val="sq-AL"/>
        </w:rPr>
        <w:t xml:space="preserve"> harton kalendarin e takimeve publike </w:t>
      </w:r>
      <w:r w:rsidR="00C01168" w:rsidRPr="00B116AB">
        <w:rPr>
          <w:rFonts w:ascii="Times New Roman" w:hAnsi="Times New Roman"/>
          <w:lang w:val="sq-AL"/>
        </w:rPr>
        <w:t xml:space="preserve">për </w:t>
      </w:r>
      <w:r w:rsidRPr="00B116AB">
        <w:rPr>
          <w:rFonts w:ascii="Times New Roman" w:hAnsi="Times New Roman"/>
          <w:lang w:val="sq-AL"/>
        </w:rPr>
        <w:t xml:space="preserve">buxhetin afatmesëm e vjetor të Bashkisë dhe Sekretari ia njofton të gjithë Këshilltarëve 10 ditë pune përpara fillimit të takimeve publike. </w:t>
      </w:r>
    </w:p>
    <w:p w:rsidR="00436F48" w:rsidRPr="00B116AB" w:rsidRDefault="007411D0" w:rsidP="00C96BF1">
      <w:pPr>
        <w:pStyle w:val="ListParagraph"/>
        <w:numPr>
          <w:ilvl w:val="0"/>
          <w:numId w:val="40"/>
        </w:numPr>
        <w:spacing w:before="120" w:after="0"/>
        <w:ind w:left="357"/>
        <w:contextualSpacing w:val="0"/>
        <w:jc w:val="both"/>
        <w:rPr>
          <w:rFonts w:ascii="Times New Roman" w:hAnsi="Times New Roman"/>
          <w:lang w:val="sq-AL"/>
        </w:rPr>
      </w:pPr>
      <w:r w:rsidRPr="00B116AB">
        <w:rPr>
          <w:rFonts w:ascii="Times New Roman" w:hAnsi="Times New Roman"/>
          <w:lang w:val="sq-AL"/>
        </w:rPr>
        <w:t xml:space="preserve">Takimet </w:t>
      </w:r>
      <w:r w:rsidR="00A51AAB" w:rsidRPr="00B116AB">
        <w:rPr>
          <w:rFonts w:ascii="Times New Roman" w:hAnsi="Times New Roman"/>
          <w:lang w:val="sq-AL"/>
        </w:rPr>
        <w:t xml:space="preserve">publike </w:t>
      </w:r>
      <w:r w:rsidRPr="00B116AB">
        <w:rPr>
          <w:rFonts w:ascii="Times New Roman" w:hAnsi="Times New Roman"/>
          <w:lang w:val="sq-AL"/>
        </w:rPr>
        <w:t xml:space="preserve">për </w:t>
      </w:r>
      <w:r w:rsidR="00A51AAB" w:rsidRPr="00B116AB">
        <w:rPr>
          <w:rFonts w:ascii="Times New Roman" w:hAnsi="Times New Roman"/>
          <w:lang w:val="sq-AL"/>
        </w:rPr>
        <w:t>buxhetin</w:t>
      </w:r>
      <w:r w:rsidRPr="00B116AB">
        <w:rPr>
          <w:rFonts w:ascii="Times New Roman" w:hAnsi="Times New Roman"/>
          <w:lang w:val="sq-AL"/>
        </w:rPr>
        <w:t xml:space="preserve"> </w:t>
      </w:r>
      <w:r w:rsidR="00A51AAB" w:rsidRPr="00B116AB">
        <w:rPr>
          <w:rFonts w:ascii="Times New Roman" w:hAnsi="Times New Roman"/>
          <w:lang w:val="sq-AL"/>
        </w:rPr>
        <w:t>e</w:t>
      </w:r>
      <w:r w:rsidR="00C01168" w:rsidRPr="00B116AB">
        <w:rPr>
          <w:rFonts w:ascii="Times New Roman" w:hAnsi="Times New Roman"/>
          <w:lang w:val="sq-AL"/>
        </w:rPr>
        <w:t xml:space="preserve"> Bashkisë </w:t>
      </w:r>
      <w:r w:rsidRPr="00B116AB">
        <w:rPr>
          <w:rFonts w:ascii="Times New Roman" w:hAnsi="Times New Roman"/>
          <w:lang w:val="sq-AL"/>
        </w:rPr>
        <w:t xml:space="preserve">organizohen sipas afateve dhe intervaleve të kalendarit të </w:t>
      </w:r>
      <w:r w:rsidR="00436F48" w:rsidRPr="00B116AB">
        <w:rPr>
          <w:rFonts w:ascii="Times New Roman" w:hAnsi="Times New Roman"/>
          <w:lang w:val="sq-AL"/>
        </w:rPr>
        <w:t xml:space="preserve">procesit të shqyrtimit të </w:t>
      </w:r>
      <w:r w:rsidR="00140A28" w:rsidRPr="00B116AB">
        <w:rPr>
          <w:rFonts w:ascii="Times New Roman" w:hAnsi="Times New Roman"/>
          <w:lang w:val="sq-AL"/>
        </w:rPr>
        <w:t>projek</w:t>
      </w:r>
      <w:r w:rsidR="00436F48" w:rsidRPr="00B116AB">
        <w:rPr>
          <w:rFonts w:ascii="Times New Roman" w:hAnsi="Times New Roman"/>
          <w:lang w:val="sq-AL"/>
        </w:rPr>
        <w:t>t dokumentit të buxhetit</w:t>
      </w:r>
      <w:r w:rsidRPr="00B116AB">
        <w:rPr>
          <w:rFonts w:ascii="Times New Roman" w:hAnsi="Times New Roman"/>
          <w:lang w:val="sq-AL"/>
        </w:rPr>
        <w:t xml:space="preserve">. </w:t>
      </w:r>
    </w:p>
    <w:p w:rsidR="00754118" w:rsidRDefault="007411D0" w:rsidP="00C96BF1">
      <w:pPr>
        <w:pStyle w:val="ListParagraph"/>
        <w:numPr>
          <w:ilvl w:val="0"/>
          <w:numId w:val="40"/>
        </w:numPr>
        <w:spacing w:before="120" w:after="0"/>
        <w:ind w:left="357"/>
        <w:contextualSpacing w:val="0"/>
        <w:jc w:val="both"/>
        <w:rPr>
          <w:rFonts w:ascii="Times New Roman" w:hAnsi="Times New Roman"/>
        </w:rPr>
      </w:pPr>
      <w:r w:rsidRPr="009046D7">
        <w:rPr>
          <w:rFonts w:ascii="Times New Roman" w:hAnsi="Times New Roman"/>
        </w:rPr>
        <w:t xml:space="preserve">Në </w:t>
      </w:r>
      <w:r w:rsidR="00A51AAB" w:rsidRPr="009046D7">
        <w:rPr>
          <w:rFonts w:ascii="Times New Roman" w:hAnsi="Times New Roman"/>
        </w:rPr>
        <w:t>njoftimet</w:t>
      </w:r>
      <w:r w:rsidRPr="009046D7">
        <w:rPr>
          <w:rFonts w:ascii="Times New Roman" w:hAnsi="Times New Roman"/>
        </w:rPr>
        <w:t xml:space="preserve"> e takimeve publike specifikohet data, ora</w:t>
      </w:r>
      <w:r w:rsidR="00436F48" w:rsidRPr="009046D7">
        <w:rPr>
          <w:rFonts w:ascii="Times New Roman" w:hAnsi="Times New Roman"/>
        </w:rPr>
        <w:t>,</w:t>
      </w:r>
      <w:r w:rsidRPr="009046D7">
        <w:rPr>
          <w:rFonts w:ascii="Times New Roman" w:hAnsi="Times New Roman"/>
        </w:rPr>
        <w:t xml:space="preserve"> vendi</w:t>
      </w:r>
      <w:r w:rsidR="00436F48" w:rsidRPr="009046D7">
        <w:rPr>
          <w:rFonts w:ascii="Times New Roman" w:hAnsi="Times New Roman"/>
        </w:rPr>
        <w:t xml:space="preserve"> dhe </w:t>
      </w:r>
      <w:r w:rsidR="009B5A29" w:rsidRPr="009046D7">
        <w:rPr>
          <w:rFonts w:ascii="Times New Roman" w:hAnsi="Times New Roman"/>
        </w:rPr>
        <w:t>em</w:t>
      </w:r>
      <w:r w:rsidR="00436F48" w:rsidRPr="009046D7">
        <w:rPr>
          <w:rFonts w:ascii="Times New Roman" w:hAnsi="Times New Roman"/>
        </w:rPr>
        <w:t>r</w:t>
      </w:r>
      <w:r w:rsidR="009B5A29" w:rsidRPr="009046D7">
        <w:rPr>
          <w:rFonts w:ascii="Times New Roman" w:hAnsi="Times New Roman"/>
        </w:rPr>
        <w:t>i</w:t>
      </w:r>
      <w:r w:rsidR="00436F48" w:rsidRPr="009046D7">
        <w:rPr>
          <w:rFonts w:ascii="Times New Roman" w:hAnsi="Times New Roman"/>
        </w:rPr>
        <w:t xml:space="preserve"> </w:t>
      </w:r>
      <w:r w:rsidR="009B5A29" w:rsidRPr="009046D7">
        <w:rPr>
          <w:rFonts w:ascii="Times New Roman" w:hAnsi="Times New Roman"/>
        </w:rPr>
        <w:t>i</w:t>
      </w:r>
      <w:r w:rsidR="00436F48" w:rsidRPr="009046D7">
        <w:rPr>
          <w:rFonts w:ascii="Times New Roman" w:hAnsi="Times New Roman"/>
        </w:rPr>
        <w:t xml:space="preserve"> drejtuesit t</w:t>
      </w:r>
      <w:r w:rsidR="00C673BA" w:rsidRPr="009046D7">
        <w:rPr>
          <w:rFonts w:ascii="Times New Roman" w:hAnsi="Times New Roman"/>
        </w:rPr>
        <w:t>ë takimit</w:t>
      </w:r>
      <w:r w:rsidRPr="009046D7">
        <w:rPr>
          <w:rFonts w:ascii="Times New Roman" w:hAnsi="Times New Roman"/>
        </w:rPr>
        <w:t>.</w:t>
      </w:r>
    </w:p>
    <w:p w:rsidR="00754118" w:rsidRDefault="007D0A1A" w:rsidP="00C96BF1">
      <w:pPr>
        <w:pStyle w:val="ListParagraph"/>
        <w:numPr>
          <w:ilvl w:val="0"/>
          <w:numId w:val="40"/>
        </w:numPr>
        <w:spacing w:before="120" w:after="0"/>
        <w:ind w:left="357"/>
        <w:contextualSpacing w:val="0"/>
        <w:jc w:val="both"/>
        <w:rPr>
          <w:rFonts w:ascii="Times New Roman" w:hAnsi="Times New Roman"/>
        </w:rPr>
      </w:pPr>
      <w:r w:rsidRPr="00754118">
        <w:rPr>
          <w:rFonts w:ascii="Times New Roman" w:hAnsi="Times New Roman"/>
        </w:rPr>
        <w:lastRenderedPageBreak/>
        <w:t>Rekomandimet dhe propozimet e prezantuara në dëgjesat publike të organizuara nga Këshilli dhe Komisioni i Financave dhe Buxhetit shqyrtohen në Mbledhjen e Komisioni i Financave dhe Buxhetit, ku është i ftuar edhe Kryetari i Bashkisë dhe Drejtori i Financës e Buxhetit i Bashkisë.</w:t>
      </w:r>
    </w:p>
    <w:p w:rsidR="00754118" w:rsidRDefault="007D0A1A" w:rsidP="00C96BF1">
      <w:pPr>
        <w:pStyle w:val="ListParagraph"/>
        <w:numPr>
          <w:ilvl w:val="0"/>
          <w:numId w:val="40"/>
        </w:numPr>
        <w:spacing w:before="120" w:after="0"/>
        <w:ind w:left="357"/>
        <w:contextualSpacing w:val="0"/>
        <w:jc w:val="both"/>
        <w:rPr>
          <w:rFonts w:ascii="Times New Roman" w:hAnsi="Times New Roman"/>
        </w:rPr>
      </w:pPr>
      <w:r w:rsidRPr="00754118">
        <w:rPr>
          <w:rFonts w:ascii="Times New Roman" w:hAnsi="Times New Roman"/>
        </w:rPr>
        <w:t>Rekomandimet dhe propozimet e prezantuar në dëgjesat publi</w:t>
      </w:r>
      <w:r w:rsidR="00140A28" w:rsidRPr="00754118">
        <w:rPr>
          <w:rFonts w:ascii="Times New Roman" w:hAnsi="Times New Roman"/>
        </w:rPr>
        <w:t>ke të organizuara nga Këshilli</w:t>
      </w:r>
      <w:r w:rsidRPr="00754118">
        <w:rPr>
          <w:rFonts w:ascii="Times New Roman" w:hAnsi="Times New Roman"/>
        </w:rPr>
        <w:t xml:space="preserve">, dhe si dhe ato të paraqitura në </w:t>
      </w:r>
      <w:r w:rsidR="00140A28" w:rsidRPr="00754118">
        <w:rPr>
          <w:rFonts w:ascii="Times New Roman" w:hAnsi="Times New Roman"/>
        </w:rPr>
        <w:t>M</w:t>
      </w:r>
      <w:r w:rsidRPr="00754118">
        <w:rPr>
          <w:rFonts w:ascii="Times New Roman" w:hAnsi="Times New Roman"/>
        </w:rPr>
        <w:t>bledhjet</w:t>
      </w:r>
      <w:r w:rsidR="00140A28" w:rsidRPr="00754118">
        <w:rPr>
          <w:rFonts w:ascii="Times New Roman" w:hAnsi="Times New Roman"/>
        </w:rPr>
        <w:t xml:space="preserve"> e Këshillit</w:t>
      </w:r>
      <w:r w:rsidRPr="00754118">
        <w:rPr>
          <w:rFonts w:ascii="Times New Roman" w:hAnsi="Times New Roman"/>
        </w:rPr>
        <w:t xml:space="preserve"> ku diskutohen projekti i parë dhe projekti final i buxhetit, dokumentohet në shtojcën për </w:t>
      </w:r>
      <w:r w:rsidR="00B03A5F" w:rsidRPr="00B116AB">
        <w:rPr>
          <w:rFonts w:ascii="Times New Roman" w:hAnsi="Times New Roman"/>
          <w:iCs/>
        </w:rPr>
        <w:t>Këshillimin</w:t>
      </w:r>
      <w:r w:rsidRPr="00754118">
        <w:rPr>
          <w:rFonts w:ascii="Times New Roman" w:hAnsi="Times New Roman"/>
        </w:rPr>
        <w:t xml:space="preserve"> Publik të dokumentit të miratuar të buxhetit, </w:t>
      </w:r>
      <w:r w:rsidR="00140A28" w:rsidRPr="00754118">
        <w:rPr>
          <w:rFonts w:ascii="Times New Roman" w:hAnsi="Times New Roman"/>
        </w:rPr>
        <w:t xml:space="preserve">sëbashku me komentet e marra nga dëgjesat publike dhe dëgjesën e Komisionit të Financave dhe Buxhetit të bëra në fazat e mëparshme të hartimit të buxhetit. Në këtë shtojcë </w:t>
      </w:r>
      <w:r w:rsidRPr="00754118">
        <w:rPr>
          <w:rFonts w:ascii="Times New Roman" w:hAnsi="Times New Roman"/>
        </w:rPr>
        <w:t>pasqyrohet edhe fotot</w:t>
      </w:r>
      <w:r w:rsidR="00140A28" w:rsidRPr="00754118">
        <w:rPr>
          <w:rFonts w:ascii="Times New Roman" w:hAnsi="Times New Roman"/>
        </w:rPr>
        <w:t xml:space="preserve"> e</w:t>
      </w:r>
      <w:r w:rsidRPr="00754118">
        <w:rPr>
          <w:rFonts w:ascii="Times New Roman" w:hAnsi="Times New Roman"/>
        </w:rPr>
        <w:t xml:space="preserve"> takimeve dhe </w:t>
      </w:r>
      <w:r w:rsidR="00140A28" w:rsidRPr="00754118">
        <w:rPr>
          <w:rFonts w:ascii="Times New Roman" w:hAnsi="Times New Roman"/>
        </w:rPr>
        <w:t xml:space="preserve">të </w:t>
      </w:r>
      <w:r w:rsidRPr="00754118">
        <w:rPr>
          <w:rFonts w:ascii="Times New Roman" w:hAnsi="Times New Roman"/>
        </w:rPr>
        <w:t>dëgjesave me publikun.</w:t>
      </w:r>
    </w:p>
    <w:p w:rsidR="00754118" w:rsidRDefault="007D0A1A" w:rsidP="00C96BF1">
      <w:pPr>
        <w:pStyle w:val="ListParagraph"/>
        <w:numPr>
          <w:ilvl w:val="0"/>
          <w:numId w:val="40"/>
        </w:numPr>
        <w:spacing w:before="120" w:after="0"/>
        <w:ind w:left="357"/>
        <w:contextualSpacing w:val="0"/>
        <w:jc w:val="both"/>
        <w:rPr>
          <w:rFonts w:ascii="Times New Roman" w:hAnsi="Times New Roman"/>
        </w:rPr>
      </w:pPr>
      <w:r w:rsidRPr="00754118">
        <w:rPr>
          <w:rFonts w:ascii="Times New Roman" w:hAnsi="Times New Roman"/>
        </w:rPr>
        <w:t>Rekomandimet dhe propozimet e prezantuar në dëgjesat publike të organizuara nga Komisioni i Financave dhe Buxhetit</w:t>
      </w:r>
      <w:r w:rsidR="00303867" w:rsidRPr="00754118">
        <w:rPr>
          <w:rFonts w:ascii="Times New Roman" w:hAnsi="Times New Roman"/>
        </w:rPr>
        <w:t xml:space="preserve"> </w:t>
      </w:r>
      <w:r w:rsidRPr="00754118">
        <w:rPr>
          <w:rFonts w:ascii="Times New Roman" w:hAnsi="Times New Roman"/>
        </w:rPr>
        <w:t xml:space="preserve">dokumentohet në shtojcën për </w:t>
      </w:r>
      <w:r w:rsidR="00737F92">
        <w:rPr>
          <w:rFonts w:ascii="Times New Roman" w:hAnsi="Times New Roman"/>
        </w:rPr>
        <w:t>këshillimin</w:t>
      </w:r>
      <w:r w:rsidRPr="00754118">
        <w:rPr>
          <w:rFonts w:ascii="Times New Roman" w:hAnsi="Times New Roman"/>
        </w:rPr>
        <w:t xml:space="preserve"> publik të raportit të këtij Komisioni.</w:t>
      </w:r>
      <w:r w:rsidR="00754118">
        <w:rPr>
          <w:rFonts w:ascii="Times New Roman" w:hAnsi="Times New Roman"/>
        </w:rPr>
        <w:t xml:space="preserve"> </w:t>
      </w:r>
      <w:r w:rsidRPr="00754118">
        <w:rPr>
          <w:rFonts w:ascii="Times New Roman" w:hAnsi="Times New Roman"/>
        </w:rPr>
        <w:t>Reflektimi i propozimeve dhe si rezultat ndryshimi i projekt buxhetit bëhen nga Drejtori i Financave dhe Buxhetit, dhe miratohet nga Kryetari i Bashkisë.</w:t>
      </w:r>
    </w:p>
    <w:p w:rsidR="00754118" w:rsidRDefault="007D0A1A" w:rsidP="00C96BF1">
      <w:pPr>
        <w:pStyle w:val="ListParagraph"/>
        <w:numPr>
          <w:ilvl w:val="0"/>
          <w:numId w:val="40"/>
        </w:numPr>
        <w:spacing w:before="120" w:after="0"/>
        <w:ind w:left="357"/>
        <w:contextualSpacing w:val="0"/>
        <w:jc w:val="both"/>
        <w:rPr>
          <w:rFonts w:ascii="Times New Roman" w:hAnsi="Times New Roman"/>
        </w:rPr>
      </w:pPr>
      <w:r w:rsidRPr="00754118">
        <w:rPr>
          <w:rFonts w:ascii="Times New Roman" w:hAnsi="Times New Roman"/>
        </w:rPr>
        <w:t>Këshilli, nëpërmjet Sekretarit, mundëson p</w:t>
      </w:r>
      <w:r w:rsidR="00303867" w:rsidRPr="00754118">
        <w:rPr>
          <w:rFonts w:ascii="Times New Roman" w:hAnsi="Times New Roman"/>
        </w:rPr>
        <w:t>ublikimin në regjistrin elektronik të projekt</w:t>
      </w:r>
      <w:r w:rsidRPr="00754118">
        <w:rPr>
          <w:rFonts w:ascii="Times New Roman" w:hAnsi="Times New Roman"/>
        </w:rPr>
        <w:t xml:space="preserve">akteve të </w:t>
      </w:r>
      <w:r w:rsidR="00303867" w:rsidRPr="00754118">
        <w:rPr>
          <w:rFonts w:ascii="Times New Roman" w:hAnsi="Times New Roman"/>
        </w:rPr>
        <w:t xml:space="preserve">tavaneve buxhetore paraprake dhe ato të rishikuara, si dhe të </w:t>
      </w:r>
      <w:r w:rsidRPr="00754118">
        <w:rPr>
          <w:rFonts w:ascii="Times New Roman" w:hAnsi="Times New Roman"/>
        </w:rPr>
        <w:t>projekt dokumentit të parë,</w:t>
      </w:r>
      <w:r w:rsidR="00303867" w:rsidRPr="00754118">
        <w:rPr>
          <w:rFonts w:ascii="Times New Roman" w:hAnsi="Times New Roman"/>
        </w:rPr>
        <w:t xml:space="preserve"> </w:t>
      </w:r>
      <w:r w:rsidRPr="00754118">
        <w:rPr>
          <w:rFonts w:ascii="Times New Roman" w:hAnsi="Times New Roman"/>
        </w:rPr>
        <w:t>atë paraprak dhe atë përf</w:t>
      </w:r>
      <w:r w:rsidR="00303867" w:rsidRPr="00754118">
        <w:rPr>
          <w:rFonts w:ascii="Times New Roman" w:hAnsi="Times New Roman"/>
        </w:rPr>
        <w:t xml:space="preserve">undimtar të buxhetit afatmesëm, si dhe </w:t>
      </w:r>
      <w:r w:rsidR="006F5717" w:rsidRPr="00754118">
        <w:rPr>
          <w:rFonts w:ascii="Times New Roman" w:hAnsi="Times New Roman"/>
        </w:rPr>
        <w:t xml:space="preserve">projekt </w:t>
      </w:r>
      <w:r w:rsidR="00303867" w:rsidRPr="00754118">
        <w:rPr>
          <w:rFonts w:ascii="Times New Roman" w:hAnsi="Times New Roman"/>
        </w:rPr>
        <w:t>dokumentin e buxhetit vjetor</w:t>
      </w:r>
      <w:r w:rsidRPr="00754118">
        <w:rPr>
          <w:rFonts w:ascii="Times New Roman" w:hAnsi="Times New Roman"/>
        </w:rPr>
        <w:t>.</w:t>
      </w:r>
    </w:p>
    <w:p w:rsidR="009064B7" w:rsidRPr="009046D7" w:rsidRDefault="009064B7"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9064B7" w:rsidRPr="009046D7" w:rsidRDefault="00C7252A" w:rsidP="00EB23E2">
      <w:pPr>
        <w:pStyle w:val="Heading4"/>
        <w:jc w:val="center"/>
      </w:pPr>
      <w:bookmarkStart w:id="109" w:name="_Toc438274045"/>
      <w:bookmarkStart w:id="110" w:name="_Toc442346103"/>
      <w:r>
        <w:t>Këshillimi i publikut për projekt Planin e</w:t>
      </w:r>
      <w:r w:rsidR="009064B7" w:rsidRPr="009046D7">
        <w:t xml:space="preserve"> Përgjithshëm Vendor</w:t>
      </w:r>
      <w:bookmarkEnd w:id="109"/>
      <w:bookmarkEnd w:id="110"/>
    </w:p>
    <w:p w:rsidR="009064B7" w:rsidRPr="00B116AB" w:rsidRDefault="002260C9" w:rsidP="00336451">
      <w:pPr>
        <w:pStyle w:val="ListParagraph"/>
        <w:numPr>
          <w:ilvl w:val="0"/>
          <w:numId w:val="66"/>
        </w:numPr>
        <w:spacing w:before="120" w:after="0"/>
        <w:contextualSpacing w:val="0"/>
        <w:jc w:val="both"/>
        <w:rPr>
          <w:rFonts w:ascii="Times New Roman" w:hAnsi="Times New Roman"/>
          <w:lang w:val="sq-AL"/>
        </w:rPr>
      </w:pPr>
      <w:r w:rsidRPr="00B116AB">
        <w:rPr>
          <w:rFonts w:ascii="Times New Roman" w:hAnsi="Times New Roman"/>
          <w:lang w:val="sq-AL"/>
        </w:rPr>
        <w:t xml:space="preserve">Këshilli miraton projektaktin e Planit të Përgjithshëm Vendor (PPV) </w:t>
      </w:r>
      <w:r w:rsidR="008037CE" w:rsidRPr="00B116AB">
        <w:rPr>
          <w:rFonts w:ascii="Times New Roman" w:hAnsi="Times New Roman"/>
          <w:lang w:val="sq-AL"/>
        </w:rPr>
        <w:t xml:space="preserve">që </w:t>
      </w:r>
      <w:r w:rsidRPr="00B116AB">
        <w:rPr>
          <w:rFonts w:ascii="Times New Roman" w:hAnsi="Times New Roman"/>
          <w:lang w:val="sq-AL"/>
        </w:rPr>
        <w:t>i</w:t>
      </w:r>
      <w:r w:rsidR="008037CE" w:rsidRPr="00B116AB">
        <w:rPr>
          <w:rFonts w:ascii="Times New Roman" w:hAnsi="Times New Roman"/>
          <w:lang w:val="sq-AL"/>
        </w:rPr>
        <w:t xml:space="preserve"> paraqitet për shqyrtim</w:t>
      </w:r>
      <w:r w:rsidR="009064B7" w:rsidRPr="00B116AB">
        <w:rPr>
          <w:rFonts w:ascii="Times New Roman" w:hAnsi="Times New Roman"/>
          <w:lang w:val="sq-AL"/>
        </w:rPr>
        <w:t xml:space="preserve"> nga Kryetari i Bas</w:t>
      </w:r>
      <w:r w:rsidR="00D90655" w:rsidRPr="00B116AB">
        <w:rPr>
          <w:rFonts w:ascii="Times New Roman" w:hAnsi="Times New Roman"/>
          <w:lang w:val="sq-AL"/>
        </w:rPr>
        <w:t xml:space="preserve">hkisë pasi projektakti </w:t>
      </w:r>
      <w:r w:rsidR="009064B7" w:rsidRPr="00B116AB">
        <w:rPr>
          <w:rFonts w:ascii="Times New Roman" w:hAnsi="Times New Roman"/>
          <w:lang w:val="sq-AL"/>
        </w:rPr>
        <w:t xml:space="preserve">shqyrtohet nga Komisioni i Zhvillimit Hapësinor, Infrastrukturës dhe Strehimit në një mbledhje të hapur për publikun </w:t>
      </w:r>
      <w:r w:rsidR="00D90655" w:rsidRPr="00B116AB">
        <w:rPr>
          <w:rFonts w:ascii="Times New Roman" w:hAnsi="Times New Roman"/>
          <w:lang w:val="sq-AL"/>
        </w:rPr>
        <w:t>dhe median.</w:t>
      </w:r>
      <w:r w:rsidR="008037CE" w:rsidRPr="00B116AB">
        <w:rPr>
          <w:rFonts w:ascii="Times New Roman" w:hAnsi="Times New Roman"/>
          <w:lang w:val="sq-AL"/>
        </w:rPr>
        <w:t xml:space="preserve"> </w:t>
      </w:r>
      <w:r w:rsidR="00D90655" w:rsidRPr="00B116AB">
        <w:rPr>
          <w:rFonts w:ascii="Times New Roman" w:hAnsi="Times New Roman"/>
          <w:lang w:val="sq-AL"/>
        </w:rPr>
        <w:t xml:space="preserve">Komisioni shqyrton dhe </w:t>
      </w:r>
      <w:r w:rsidR="009064B7" w:rsidRPr="00B116AB">
        <w:rPr>
          <w:rFonts w:ascii="Times New Roman" w:hAnsi="Times New Roman"/>
          <w:lang w:val="sq-AL"/>
        </w:rPr>
        <w:t xml:space="preserve">argumentimin e moskryerjes së ndryshimeve </w:t>
      </w:r>
      <w:r w:rsidRPr="00B116AB">
        <w:rPr>
          <w:rFonts w:ascii="Times New Roman" w:hAnsi="Times New Roman"/>
          <w:lang w:val="sq-AL"/>
        </w:rPr>
        <w:t xml:space="preserve">nga Kryetari i Bashkisë </w:t>
      </w:r>
      <w:r w:rsidR="009064B7" w:rsidRPr="00B116AB">
        <w:rPr>
          <w:rFonts w:ascii="Times New Roman" w:hAnsi="Times New Roman"/>
          <w:lang w:val="sq-AL"/>
        </w:rPr>
        <w:t>të sugjerura gjatë takimeve me publikun</w:t>
      </w:r>
      <w:r w:rsidR="0062277E" w:rsidRPr="00B116AB">
        <w:rPr>
          <w:rFonts w:ascii="Times New Roman" w:hAnsi="Times New Roman"/>
          <w:lang w:val="sq-AL"/>
        </w:rPr>
        <w:t xml:space="preserve"> që </w:t>
      </w:r>
      <w:r w:rsidR="00D90655" w:rsidRPr="00B116AB">
        <w:rPr>
          <w:rFonts w:ascii="Times New Roman" w:hAnsi="Times New Roman"/>
          <w:lang w:val="sq-AL"/>
        </w:rPr>
        <w:t>ka organizuar Kryetari</w:t>
      </w:r>
      <w:r w:rsidR="009064B7" w:rsidRPr="009046D7">
        <w:rPr>
          <w:rStyle w:val="FootnoteReference"/>
          <w:rFonts w:ascii="Times New Roman" w:hAnsi="Times New Roman"/>
        </w:rPr>
        <w:footnoteReference w:id="51"/>
      </w:r>
      <w:r w:rsidR="009064B7" w:rsidRPr="00B116AB">
        <w:rPr>
          <w:rFonts w:ascii="Times New Roman" w:hAnsi="Times New Roman"/>
          <w:lang w:val="sq-AL"/>
        </w:rPr>
        <w:t xml:space="preserve">. </w:t>
      </w:r>
    </w:p>
    <w:p w:rsidR="000044DB" w:rsidRPr="00B116AB" w:rsidRDefault="009064B7" w:rsidP="00C96BF1">
      <w:pPr>
        <w:pStyle w:val="ListParagraph"/>
        <w:numPr>
          <w:ilvl w:val="0"/>
          <w:numId w:val="66"/>
        </w:numPr>
        <w:spacing w:before="120" w:after="0"/>
        <w:ind w:left="426" w:hanging="426"/>
        <w:contextualSpacing w:val="0"/>
        <w:jc w:val="both"/>
        <w:rPr>
          <w:rFonts w:ascii="Times New Roman" w:hAnsi="Times New Roman"/>
          <w:color w:val="FF0000"/>
          <w:lang w:val="sq-AL"/>
        </w:rPr>
      </w:pPr>
      <w:r w:rsidRPr="00B116AB">
        <w:rPr>
          <w:rFonts w:ascii="Times New Roman" w:hAnsi="Times New Roman"/>
          <w:lang w:val="sq-AL"/>
        </w:rPr>
        <w:t xml:space="preserve">Komisioni mban </w:t>
      </w:r>
      <w:r w:rsidR="00D90655" w:rsidRPr="00B116AB">
        <w:rPr>
          <w:rFonts w:ascii="Times New Roman" w:hAnsi="Times New Roman"/>
          <w:lang w:val="sq-AL"/>
        </w:rPr>
        <w:t xml:space="preserve">dy </w:t>
      </w:r>
      <w:r w:rsidR="00336451" w:rsidRPr="00B116AB">
        <w:rPr>
          <w:rFonts w:ascii="Times New Roman" w:hAnsi="Times New Roman"/>
          <w:lang w:val="sq-AL"/>
        </w:rPr>
        <w:t>takimeve publike</w:t>
      </w:r>
      <w:r w:rsidRPr="00B116AB">
        <w:rPr>
          <w:rFonts w:ascii="Times New Roman" w:hAnsi="Times New Roman"/>
          <w:lang w:val="sq-AL"/>
        </w:rPr>
        <w:t xml:space="preserve"> për të mundësuar </w:t>
      </w:r>
      <w:r w:rsidR="0062277E" w:rsidRPr="00B116AB">
        <w:rPr>
          <w:rFonts w:ascii="Times New Roman" w:hAnsi="Times New Roman"/>
          <w:lang w:val="sq-AL"/>
        </w:rPr>
        <w:t>marrjen e komenteve dhe sugjerimeve</w:t>
      </w:r>
      <w:r w:rsidRPr="00B116AB">
        <w:rPr>
          <w:rFonts w:ascii="Times New Roman" w:hAnsi="Times New Roman"/>
          <w:lang w:val="sq-AL"/>
        </w:rPr>
        <w:t xml:space="preserve"> të projekt</w:t>
      </w:r>
      <w:r w:rsidR="008037CE" w:rsidRPr="00B116AB">
        <w:rPr>
          <w:rFonts w:ascii="Times New Roman" w:hAnsi="Times New Roman"/>
          <w:lang w:val="sq-AL"/>
        </w:rPr>
        <w:t>aktit</w:t>
      </w:r>
      <w:r w:rsidR="0062277E" w:rsidRPr="00B116AB">
        <w:rPr>
          <w:rFonts w:ascii="Times New Roman" w:hAnsi="Times New Roman"/>
          <w:lang w:val="sq-AL"/>
        </w:rPr>
        <w:t xml:space="preserve"> të</w:t>
      </w:r>
      <w:r w:rsidRPr="00B116AB">
        <w:rPr>
          <w:rFonts w:ascii="Times New Roman" w:hAnsi="Times New Roman"/>
          <w:lang w:val="sq-AL"/>
        </w:rPr>
        <w:t xml:space="preserve"> </w:t>
      </w:r>
      <w:r w:rsidR="008037CE" w:rsidRPr="00B116AB">
        <w:rPr>
          <w:rFonts w:ascii="Times New Roman" w:hAnsi="Times New Roman"/>
          <w:lang w:val="sq-AL"/>
        </w:rPr>
        <w:t>PPV</w:t>
      </w:r>
      <w:r w:rsidR="0062277E" w:rsidRPr="00B116AB">
        <w:rPr>
          <w:rFonts w:ascii="Times New Roman" w:hAnsi="Times New Roman"/>
          <w:lang w:val="sq-AL"/>
        </w:rPr>
        <w:t xml:space="preserve"> apo rishikimin e PPV</w:t>
      </w:r>
      <w:r w:rsidR="00B051C7" w:rsidRPr="00B116AB">
        <w:rPr>
          <w:rFonts w:ascii="Times New Roman" w:hAnsi="Times New Roman"/>
          <w:lang w:val="sq-AL"/>
        </w:rPr>
        <w:t xml:space="preserve">. Kryetari i Komisionin fton ekspertë të planifikimit dhe dizenjimit, urbanistë, arkitektë dhe inxhinierë mjedisi dhe të agromjedisit, juristë për t’u </w:t>
      </w:r>
      <w:r w:rsidR="00B051C7" w:rsidRPr="00B116AB">
        <w:rPr>
          <w:rFonts w:ascii="Times New Roman" w:hAnsi="Times New Roman"/>
          <w:iCs/>
          <w:lang w:val="sq-AL"/>
        </w:rPr>
        <w:t>këshilluar</w:t>
      </w:r>
      <w:r w:rsidR="00B051C7" w:rsidRPr="00B116AB">
        <w:rPr>
          <w:rFonts w:ascii="Times New Roman" w:hAnsi="Times New Roman"/>
          <w:lang w:val="sq-AL"/>
        </w:rPr>
        <w:t xml:space="preserve"> nëse projektakti i Planit ka mospërputhje me dokumentet e planifikimit ose me legjislacionin në fuqi. </w:t>
      </w:r>
      <w:r w:rsidR="000044DB" w:rsidRPr="00B116AB">
        <w:rPr>
          <w:rFonts w:ascii="Times New Roman" w:hAnsi="Times New Roman"/>
          <w:lang w:val="sq-AL"/>
        </w:rPr>
        <w:t>Në dy takimeve publike ftohen të marrin pjesë të gjithë anëtarët e Këshillit.</w:t>
      </w:r>
    </w:p>
    <w:p w:rsidR="00E40E66" w:rsidRPr="00B116AB" w:rsidRDefault="00DA1290"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në Mbledhjen e parë të shqyrtimit të projektaktin e PPV përcakton datat e mbajtjes së dëgjesave publike që do të organizohen nga Këshilli, ndërkohë në Mbledhjen e dytë, shqyrton raportin e Komisionit dhe komentet, rekomandimet dhe vërejtje e publikut të dokumentuara në dy dëgjesat publike. </w:t>
      </w:r>
    </w:p>
    <w:p w:rsidR="00DA1290" w:rsidRPr="00B116AB" w:rsidRDefault="009064B7"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 xml:space="preserve">Këshilli organizon dy </w:t>
      </w:r>
      <w:r w:rsidR="00E14F34" w:rsidRPr="00B116AB">
        <w:rPr>
          <w:rFonts w:ascii="Times New Roman" w:hAnsi="Times New Roman"/>
          <w:lang w:val="sq-AL"/>
        </w:rPr>
        <w:t>seanca dëgjimore publike</w:t>
      </w:r>
      <w:r w:rsidRPr="00B116AB">
        <w:rPr>
          <w:rFonts w:ascii="Times New Roman" w:hAnsi="Times New Roman"/>
          <w:lang w:val="sq-AL"/>
        </w:rPr>
        <w:t xml:space="preserve"> në lidhje me projektaktin e PPV apo rishikimin e PPV. </w:t>
      </w:r>
    </w:p>
    <w:p w:rsidR="009064B7" w:rsidRPr="00B116AB" w:rsidRDefault="00DA1290"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lastRenderedPageBreak/>
        <w:t>Seanca e parë</w:t>
      </w:r>
      <w:r w:rsidR="00E14F34" w:rsidRPr="00B116AB">
        <w:rPr>
          <w:rFonts w:ascii="Times New Roman" w:hAnsi="Times New Roman"/>
          <w:lang w:val="sq-AL"/>
        </w:rPr>
        <w:t xml:space="preserve"> dëgjimore </w:t>
      </w:r>
      <w:r w:rsidR="00A92E75" w:rsidRPr="00B116AB">
        <w:rPr>
          <w:rFonts w:ascii="Times New Roman" w:hAnsi="Times New Roman"/>
          <w:lang w:val="sq-AL"/>
        </w:rPr>
        <w:t>organizohet m</w:t>
      </w:r>
      <w:r w:rsidR="00EA5E38" w:rsidRPr="00B116AB">
        <w:rPr>
          <w:rFonts w:ascii="Times New Roman" w:hAnsi="Times New Roman"/>
          <w:lang w:val="sq-AL"/>
        </w:rPr>
        <w:t>e pjesëmarrjne e grupeve të interesi</w:t>
      </w:r>
      <w:r w:rsidR="00A92E75" w:rsidRPr="00B116AB">
        <w:rPr>
          <w:rFonts w:ascii="Times New Roman" w:hAnsi="Times New Roman"/>
          <w:lang w:val="sq-AL"/>
        </w:rPr>
        <w:t xml:space="preserve">t që kanë dërguar kërkesë për pjesëmarrje, dhe </w:t>
      </w:r>
      <w:r w:rsidR="00E14F34" w:rsidRPr="00B116AB">
        <w:rPr>
          <w:rFonts w:ascii="Times New Roman" w:hAnsi="Times New Roman"/>
          <w:lang w:val="sq-AL"/>
        </w:rPr>
        <w:t xml:space="preserve">seanca </w:t>
      </w:r>
      <w:r w:rsidR="00A92E75" w:rsidRPr="00B116AB">
        <w:rPr>
          <w:rFonts w:ascii="Times New Roman" w:hAnsi="Times New Roman"/>
          <w:lang w:val="sq-AL"/>
        </w:rPr>
        <w:t>e dytë organizohet me pjesëmarrjen</w:t>
      </w:r>
      <w:r w:rsidR="00EA5E38" w:rsidRPr="00B116AB">
        <w:rPr>
          <w:rFonts w:ascii="Times New Roman" w:hAnsi="Times New Roman"/>
          <w:lang w:val="sq-AL"/>
        </w:rPr>
        <w:t xml:space="preserve"> e grupeve komunitare nga njesitë administrative.</w:t>
      </w:r>
      <w:r w:rsidR="00A92E75" w:rsidRPr="00B116AB">
        <w:rPr>
          <w:rFonts w:ascii="Times New Roman" w:hAnsi="Times New Roman"/>
          <w:lang w:val="sq-AL"/>
        </w:rPr>
        <w:t xml:space="preserve"> </w:t>
      </w:r>
      <w:r w:rsidR="00E14F34" w:rsidRPr="00B116AB">
        <w:rPr>
          <w:rFonts w:ascii="Times New Roman" w:hAnsi="Times New Roman"/>
          <w:lang w:val="sq-AL"/>
        </w:rPr>
        <w:t xml:space="preserve">Seanca dëgjimore </w:t>
      </w:r>
      <w:r w:rsidR="002554A7" w:rsidRPr="00B116AB">
        <w:rPr>
          <w:rFonts w:ascii="Times New Roman" w:hAnsi="Times New Roman"/>
          <w:lang w:val="sq-AL"/>
        </w:rPr>
        <w:t>organizohen nga Sekretari dhe drejtohen</w:t>
      </w:r>
      <w:r w:rsidR="009064B7" w:rsidRPr="00B116AB">
        <w:rPr>
          <w:rFonts w:ascii="Times New Roman" w:hAnsi="Times New Roman"/>
          <w:lang w:val="sq-AL"/>
        </w:rPr>
        <w:t xml:space="preserve"> nga Kryetari Komisioni</w:t>
      </w:r>
      <w:r w:rsidR="00F93791" w:rsidRPr="00B116AB">
        <w:rPr>
          <w:rFonts w:ascii="Times New Roman" w:hAnsi="Times New Roman"/>
          <w:lang w:val="sq-AL"/>
        </w:rPr>
        <w:t>t</w:t>
      </w:r>
      <w:r w:rsidR="009064B7" w:rsidRPr="00B116AB">
        <w:rPr>
          <w:rFonts w:ascii="Times New Roman" w:hAnsi="Times New Roman"/>
          <w:lang w:val="sq-AL"/>
        </w:rPr>
        <w:t xml:space="preserve">, </w:t>
      </w:r>
      <w:r w:rsidR="002554A7" w:rsidRPr="00B116AB">
        <w:rPr>
          <w:rFonts w:ascii="Times New Roman" w:hAnsi="Times New Roman"/>
          <w:lang w:val="sq-AL"/>
        </w:rPr>
        <w:t xml:space="preserve">dhe në mungesë të tij nga zëvëndës kryetari Komisionit. </w:t>
      </w:r>
    </w:p>
    <w:p w:rsidR="003C6CCD" w:rsidRPr="00B116AB" w:rsidRDefault="003C6CCD"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Në seancat dëgjimore lejohet të flasin vetëm përsonat të cilët kanë bërë kërkesë me shkrim dhe kanë regjistruar emrin, adresën dhe kontaktet me celular dhe/apo postë elektronike.</w:t>
      </w:r>
    </w:p>
    <w:p w:rsidR="00C96BF1" w:rsidRPr="00B116AB" w:rsidRDefault="002554A7"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Komentet</w:t>
      </w:r>
      <w:r w:rsidR="00A92E75" w:rsidRPr="00B116AB">
        <w:rPr>
          <w:rFonts w:ascii="Times New Roman" w:hAnsi="Times New Roman"/>
          <w:lang w:val="sq-AL"/>
        </w:rPr>
        <w:t xml:space="preserve">, </w:t>
      </w:r>
      <w:r w:rsidR="00DA1290" w:rsidRPr="00B116AB">
        <w:rPr>
          <w:rFonts w:ascii="Times New Roman" w:hAnsi="Times New Roman"/>
          <w:lang w:val="sq-AL"/>
        </w:rPr>
        <w:t>rekomandimet</w:t>
      </w:r>
      <w:r w:rsidRPr="00B116AB">
        <w:rPr>
          <w:rFonts w:ascii="Times New Roman" w:hAnsi="Times New Roman"/>
          <w:lang w:val="sq-AL"/>
        </w:rPr>
        <w:t xml:space="preserve"> dhe vërejtje</w:t>
      </w:r>
      <w:r w:rsidR="00DA1290" w:rsidRPr="00B116AB">
        <w:rPr>
          <w:rFonts w:ascii="Times New Roman" w:hAnsi="Times New Roman"/>
          <w:lang w:val="sq-AL"/>
        </w:rPr>
        <w:t>t</w:t>
      </w:r>
      <w:r w:rsidRPr="00B116AB">
        <w:rPr>
          <w:rFonts w:ascii="Times New Roman" w:hAnsi="Times New Roman"/>
          <w:lang w:val="sq-AL"/>
        </w:rPr>
        <w:t xml:space="preserve"> e publikut dokumentohen nga Sekretari </w:t>
      </w:r>
      <w:r w:rsidR="00EA5E38" w:rsidRPr="00B116AB">
        <w:rPr>
          <w:rFonts w:ascii="Times New Roman" w:hAnsi="Times New Roman"/>
          <w:lang w:val="sq-AL"/>
        </w:rPr>
        <w:t>dhe punonjësit e Sekretariatit</w:t>
      </w:r>
      <w:r w:rsidR="00F93791" w:rsidRPr="00B116AB">
        <w:rPr>
          <w:rFonts w:ascii="Times New Roman" w:hAnsi="Times New Roman"/>
          <w:lang w:val="sq-AL"/>
        </w:rPr>
        <w:t>,</w:t>
      </w:r>
      <w:r w:rsidR="00EA5E38" w:rsidRPr="00B116AB">
        <w:rPr>
          <w:rFonts w:ascii="Times New Roman" w:hAnsi="Times New Roman"/>
          <w:lang w:val="sq-AL"/>
        </w:rPr>
        <w:t xml:space="preserve"> </w:t>
      </w:r>
      <w:r w:rsidRPr="00B116AB">
        <w:rPr>
          <w:rFonts w:ascii="Times New Roman" w:hAnsi="Times New Roman"/>
          <w:lang w:val="sq-AL"/>
        </w:rPr>
        <w:t xml:space="preserve">dhe </w:t>
      </w:r>
      <w:r w:rsidR="00F93791" w:rsidRPr="00B116AB">
        <w:rPr>
          <w:rFonts w:ascii="Times New Roman" w:hAnsi="Times New Roman"/>
          <w:lang w:val="sq-AL"/>
        </w:rPr>
        <w:t>janë të hapura për publikun</w:t>
      </w:r>
      <w:r w:rsidRPr="00B116AB">
        <w:rPr>
          <w:rFonts w:ascii="Times New Roman" w:hAnsi="Times New Roman"/>
          <w:lang w:val="sq-AL"/>
        </w:rPr>
        <w:t>.</w:t>
      </w:r>
    </w:p>
    <w:p w:rsidR="00F93791" w:rsidRPr="00B116AB" w:rsidRDefault="00F93791" w:rsidP="00C96BF1">
      <w:pPr>
        <w:pStyle w:val="ListParagraph"/>
        <w:numPr>
          <w:ilvl w:val="0"/>
          <w:numId w:val="66"/>
        </w:numPr>
        <w:spacing w:before="120" w:after="0"/>
        <w:ind w:left="426" w:hanging="426"/>
        <w:contextualSpacing w:val="0"/>
        <w:jc w:val="both"/>
        <w:rPr>
          <w:rFonts w:ascii="Times New Roman" w:hAnsi="Times New Roman"/>
          <w:lang w:val="sq-AL"/>
        </w:rPr>
      </w:pPr>
      <w:r w:rsidRPr="00B116AB">
        <w:rPr>
          <w:rFonts w:ascii="Times New Roman" w:hAnsi="Times New Roman"/>
          <w:lang w:val="sq-AL"/>
        </w:rPr>
        <w:t>Rekomandimet e pranuara, bashkë me raportin e Komisionit, i paraqiten Këshillit në seancën ku shqyrtohet PPV.</w:t>
      </w:r>
    </w:p>
    <w:p w:rsidR="008F7F67" w:rsidRPr="009046D7" w:rsidRDefault="008F7F67" w:rsidP="008F7F67">
      <w:pPr>
        <w:pStyle w:val="TableHeader"/>
        <w:numPr>
          <w:ilvl w:val="0"/>
          <w:numId w:val="1"/>
        </w:numPr>
        <w:overflowPunct/>
        <w:autoSpaceDE/>
        <w:autoSpaceDN/>
        <w:adjustRightInd/>
        <w:spacing w:before="360" w:after="120" w:line="276" w:lineRule="auto"/>
        <w:ind w:left="568" w:hanging="284"/>
        <w:textAlignment w:val="auto"/>
        <w:rPr>
          <w:rFonts w:ascii="Times New Roman" w:hAnsi="Times New Roman"/>
          <w:smallCaps w:val="0"/>
          <w:spacing w:val="0"/>
          <w:sz w:val="22"/>
          <w:szCs w:val="22"/>
          <w:lang w:val="sq-AL"/>
        </w:rPr>
      </w:pPr>
    </w:p>
    <w:p w:rsidR="008F7F67" w:rsidRPr="009046D7" w:rsidRDefault="0030608B" w:rsidP="008F7F67">
      <w:pPr>
        <w:spacing w:after="0"/>
        <w:jc w:val="center"/>
        <w:rPr>
          <w:rFonts w:ascii="Times New Roman" w:hAnsi="Times New Roman"/>
          <w:b/>
          <w:iCs/>
          <w:lang w:val="it-IT"/>
        </w:rPr>
      </w:pPr>
      <w:r>
        <w:rPr>
          <w:rFonts w:ascii="Times New Roman" w:hAnsi="Times New Roman"/>
          <w:b/>
          <w:iCs/>
          <w:lang w:val="it-IT"/>
        </w:rPr>
        <w:t>Procedurat e ankimimi për z</w:t>
      </w:r>
      <w:r w:rsidR="008F7F67" w:rsidRPr="009046D7">
        <w:rPr>
          <w:rFonts w:ascii="Times New Roman" w:hAnsi="Times New Roman"/>
          <w:b/>
          <w:iCs/>
          <w:lang w:val="it-IT"/>
        </w:rPr>
        <w:t xml:space="preserve">hvillimin e </w:t>
      </w:r>
      <w:r>
        <w:rPr>
          <w:rFonts w:ascii="Times New Roman" w:hAnsi="Times New Roman"/>
          <w:b/>
          <w:iCs/>
          <w:lang w:val="it-IT"/>
        </w:rPr>
        <w:t>këshillimit publik</w:t>
      </w:r>
    </w:p>
    <w:p w:rsidR="008F7F67" w:rsidRPr="009046D7" w:rsidRDefault="008F7F67" w:rsidP="00B872CC">
      <w:pPr>
        <w:pStyle w:val="ListParagraph"/>
        <w:numPr>
          <w:ilvl w:val="3"/>
          <w:numId w:val="25"/>
        </w:numPr>
        <w:spacing w:before="120" w:after="0"/>
        <w:ind w:left="425" w:hanging="425"/>
        <w:contextualSpacing w:val="0"/>
        <w:jc w:val="both"/>
        <w:rPr>
          <w:rFonts w:ascii="Times New Roman" w:hAnsi="Times New Roman"/>
          <w:iCs/>
          <w:lang w:val="it-IT"/>
        </w:rPr>
      </w:pPr>
      <w:r w:rsidRPr="009046D7">
        <w:rPr>
          <w:rFonts w:ascii="Times New Roman" w:hAnsi="Times New Roman"/>
          <w:iCs/>
          <w:lang w:val="it-IT"/>
        </w:rPr>
        <w:t xml:space="preserve">Nëse palët e interesuara vlerësojnë se Këshilli Bashkiak ka cenuar të drejtën e tyre për njoftim dhe </w:t>
      </w:r>
      <w:r w:rsidR="00F84114">
        <w:rPr>
          <w:rFonts w:ascii="Times New Roman" w:hAnsi="Times New Roman"/>
          <w:iCs/>
          <w:lang w:val="it-IT"/>
        </w:rPr>
        <w:t>këshillim</w:t>
      </w:r>
      <w:r w:rsidRPr="009046D7">
        <w:rPr>
          <w:rFonts w:ascii="Times New Roman" w:hAnsi="Times New Roman"/>
          <w:iCs/>
          <w:lang w:val="it-IT"/>
        </w:rPr>
        <w:t xml:space="preserve"> publik, si dhe kur nuk janë respektuar afatet e parashikuara në ligj</w:t>
      </w:r>
      <w:r w:rsidR="00DF1C72">
        <w:rPr>
          <w:rFonts w:ascii="Times New Roman" w:hAnsi="Times New Roman"/>
          <w:iCs/>
          <w:lang w:val="it-IT"/>
        </w:rPr>
        <w:t xml:space="preserve"> dhe këtë rregullore</w:t>
      </w:r>
      <w:r w:rsidRPr="009046D7">
        <w:rPr>
          <w:rFonts w:ascii="Times New Roman" w:hAnsi="Times New Roman"/>
          <w:iCs/>
          <w:lang w:val="it-IT"/>
        </w:rPr>
        <w:t xml:space="preserve">, </w:t>
      </w:r>
      <w:r w:rsidR="00DF1C72">
        <w:rPr>
          <w:rFonts w:ascii="Times New Roman" w:hAnsi="Times New Roman"/>
          <w:iCs/>
          <w:lang w:val="it-IT"/>
        </w:rPr>
        <w:t>ato mund të ankohen pranë Kryetarit të Këshillit</w:t>
      </w:r>
      <w:r w:rsidRPr="009046D7">
        <w:rPr>
          <w:rFonts w:ascii="Times New Roman" w:hAnsi="Times New Roman"/>
          <w:iCs/>
          <w:lang w:val="it-IT"/>
        </w:rPr>
        <w:t xml:space="preserve"> për procesin e njoftimit dhe </w:t>
      </w:r>
      <w:r w:rsidR="00F84114" w:rsidRPr="00F84114">
        <w:rPr>
          <w:rFonts w:ascii="Times New Roman" w:hAnsi="Times New Roman"/>
          <w:iCs/>
          <w:lang w:val="it-IT"/>
        </w:rPr>
        <w:t>këshillimit</w:t>
      </w:r>
      <w:r w:rsidRPr="009046D7">
        <w:rPr>
          <w:rFonts w:ascii="Times New Roman" w:hAnsi="Times New Roman"/>
          <w:iCs/>
          <w:lang w:val="it-IT"/>
        </w:rPr>
        <w:t xml:space="preserve"> publik, kur proj</w:t>
      </w:r>
      <w:r w:rsidR="00DF1C72">
        <w:rPr>
          <w:rFonts w:ascii="Times New Roman" w:hAnsi="Times New Roman"/>
          <w:iCs/>
          <w:lang w:val="it-IT"/>
        </w:rPr>
        <w:t>ektakti nuk është miratuar ende.</w:t>
      </w:r>
      <w:r w:rsidRPr="009046D7">
        <w:rPr>
          <w:rFonts w:ascii="Times New Roman" w:hAnsi="Times New Roman"/>
          <w:iCs/>
          <w:lang w:val="it-IT"/>
        </w:rPr>
        <w:t xml:space="preserve"> </w:t>
      </w:r>
    </w:p>
    <w:p w:rsidR="008F7F67" w:rsidRPr="009046D7" w:rsidRDefault="008F7F67" w:rsidP="00B872CC">
      <w:pPr>
        <w:pStyle w:val="ListParagraph"/>
        <w:numPr>
          <w:ilvl w:val="3"/>
          <w:numId w:val="25"/>
        </w:numPr>
        <w:spacing w:before="120" w:after="0"/>
        <w:ind w:left="425" w:hanging="425"/>
        <w:contextualSpacing w:val="0"/>
        <w:jc w:val="both"/>
        <w:rPr>
          <w:rFonts w:ascii="Times New Roman" w:hAnsi="Times New Roman"/>
          <w:iCs/>
          <w:lang w:val="it-IT"/>
        </w:rPr>
      </w:pPr>
      <w:r w:rsidRPr="009046D7">
        <w:rPr>
          <w:rFonts w:ascii="Times New Roman" w:hAnsi="Times New Roman"/>
          <w:iCs/>
          <w:lang w:val="it-IT"/>
        </w:rPr>
        <w:t xml:space="preserve">Kryetari njofton Këshillin, i cili me marrjen e ankesës, merr masa të menjëhershme për korrigjimin dhe reflektimin e vërejtjeve të paraqitura në ankesën e palës së interesuar. Në çdo rast, </w:t>
      </w:r>
      <w:r w:rsidR="00DF1C72">
        <w:rPr>
          <w:rFonts w:ascii="Times New Roman" w:hAnsi="Times New Roman"/>
          <w:iCs/>
          <w:lang w:val="it-IT"/>
        </w:rPr>
        <w:t>Kryetarit të Këshillit</w:t>
      </w:r>
      <w:r w:rsidR="00DF1C72" w:rsidRPr="009046D7">
        <w:rPr>
          <w:rFonts w:ascii="Times New Roman" w:hAnsi="Times New Roman"/>
          <w:iCs/>
          <w:lang w:val="it-IT"/>
        </w:rPr>
        <w:t xml:space="preserve"> </w:t>
      </w:r>
      <w:r w:rsidR="00DF1C72">
        <w:rPr>
          <w:rFonts w:ascii="Times New Roman" w:hAnsi="Times New Roman"/>
          <w:iCs/>
          <w:lang w:val="it-IT"/>
        </w:rPr>
        <w:t>nepërmjet Sekretarit, njofton palën</w:t>
      </w:r>
      <w:r w:rsidRPr="009046D7">
        <w:rPr>
          <w:rFonts w:ascii="Times New Roman" w:hAnsi="Times New Roman"/>
          <w:iCs/>
          <w:lang w:val="it-IT"/>
        </w:rPr>
        <w:t xml:space="preserve"> e interesuar për masat e marra dhe e fton </w:t>
      </w:r>
      <w:r w:rsidR="00DF1C72">
        <w:rPr>
          <w:rFonts w:ascii="Times New Roman" w:hAnsi="Times New Roman"/>
          <w:iCs/>
          <w:lang w:val="it-IT"/>
        </w:rPr>
        <w:t xml:space="preserve">atë </w:t>
      </w:r>
      <w:r w:rsidRPr="009046D7">
        <w:rPr>
          <w:rFonts w:ascii="Times New Roman" w:hAnsi="Times New Roman"/>
          <w:iCs/>
          <w:lang w:val="it-IT"/>
        </w:rPr>
        <w:t>të japë komentet dhe rekomandimet për projektaktin.</w:t>
      </w:r>
    </w:p>
    <w:p w:rsidR="008F7F67" w:rsidRPr="009046D7" w:rsidRDefault="008F7F67" w:rsidP="008F7F67">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r>
        <w:rPr>
          <w:rFonts w:ascii="Times New Roman" w:hAnsi="Times New Roman"/>
          <w:smallCaps w:val="0"/>
          <w:spacing w:val="0"/>
          <w:sz w:val="22"/>
          <w:szCs w:val="22"/>
          <w:lang w:val="sq-AL"/>
        </w:rPr>
        <w:t>]</w:t>
      </w:r>
    </w:p>
    <w:p w:rsidR="008F7F67" w:rsidRPr="009046D7" w:rsidRDefault="00D01C6E" w:rsidP="008F7F67">
      <w:pPr>
        <w:spacing w:before="120" w:after="0"/>
        <w:jc w:val="center"/>
        <w:rPr>
          <w:rFonts w:ascii="Times New Roman" w:hAnsi="Times New Roman"/>
          <w:iCs/>
          <w:lang w:val="it-IT"/>
        </w:rPr>
      </w:pPr>
      <w:r>
        <w:rPr>
          <w:rFonts w:ascii="Times New Roman" w:eastAsiaTheme="majorEastAsia" w:hAnsi="Times New Roman"/>
          <w:b/>
          <w:bCs/>
          <w:iCs/>
          <w:lang w:val="it-IT"/>
        </w:rPr>
        <w:t>Monitorimi dhe raportimit i</w:t>
      </w:r>
      <w:r w:rsidR="008F7F67" w:rsidRPr="009046D7">
        <w:rPr>
          <w:rFonts w:ascii="Times New Roman" w:eastAsiaTheme="majorEastAsia" w:hAnsi="Times New Roman"/>
          <w:b/>
          <w:bCs/>
          <w:iCs/>
          <w:lang w:val="it-IT"/>
        </w:rPr>
        <w:t xml:space="preserve"> mbarëvajtjes së procesit të k</w:t>
      </w:r>
      <w:r w:rsidR="008F7F67">
        <w:rPr>
          <w:rFonts w:ascii="Times New Roman" w:eastAsiaTheme="majorEastAsia" w:hAnsi="Times New Roman"/>
          <w:b/>
          <w:bCs/>
          <w:iCs/>
          <w:lang w:val="it-IT"/>
        </w:rPr>
        <w:t xml:space="preserve">ëshillimeve </w:t>
      </w:r>
      <w:r w:rsidR="008F7F67" w:rsidRPr="009046D7">
        <w:rPr>
          <w:rFonts w:ascii="Times New Roman" w:eastAsiaTheme="majorEastAsia" w:hAnsi="Times New Roman"/>
          <w:b/>
          <w:bCs/>
          <w:iCs/>
          <w:lang w:val="it-IT"/>
        </w:rPr>
        <w:t>publik</w:t>
      </w:r>
      <w:r w:rsidR="008F7F67">
        <w:rPr>
          <w:rFonts w:ascii="Times New Roman" w:eastAsiaTheme="majorEastAsia" w:hAnsi="Times New Roman"/>
          <w:b/>
          <w:bCs/>
          <w:iCs/>
          <w:lang w:val="it-IT"/>
        </w:rPr>
        <w:t>e</w:t>
      </w:r>
    </w:p>
    <w:p w:rsidR="006F145C" w:rsidRPr="00B116AB" w:rsidRDefault="006F145C" w:rsidP="00B872CC">
      <w:pPr>
        <w:pStyle w:val="BodyTextIndent3"/>
        <w:numPr>
          <w:ilvl w:val="0"/>
          <w:numId w:val="43"/>
        </w:numPr>
        <w:spacing w:before="120" w:after="0"/>
        <w:ind w:left="426" w:hanging="426"/>
        <w:rPr>
          <w:rFonts w:ascii="Times New Roman" w:hAnsi="Times New Roman"/>
          <w:bCs/>
          <w:sz w:val="22"/>
          <w:szCs w:val="22"/>
          <w:lang w:val="it-IT"/>
        </w:rPr>
      </w:pPr>
      <w:r w:rsidRPr="00B116AB">
        <w:rPr>
          <w:rFonts w:ascii="Times New Roman" w:hAnsi="Times New Roman"/>
          <w:bCs/>
          <w:sz w:val="22"/>
          <w:szCs w:val="22"/>
          <w:lang w:val="it-IT"/>
        </w:rPr>
        <w:t>Këshilli miraton dhe bën publik raportin vjetor të transparencës së vendimma</w:t>
      </w:r>
      <w:r w:rsidR="00D01C6E" w:rsidRPr="00B116AB">
        <w:rPr>
          <w:rFonts w:ascii="Times New Roman" w:hAnsi="Times New Roman"/>
          <w:bCs/>
          <w:sz w:val="22"/>
          <w:szCs w:val="22"/>
          <w:lang w:val="it-IT"/>
        </w:rPr>
        <w:t>r</w:t>
      </w:r>
      <w:r w:rsidRPr="00B116AB">
        <w:rPr>
          <w:rFonts w:ascii="Times New Roman" w:hAnsi="Times New Roman"/>
          <w:bCs/>
          <w:sz w:val="22"/>
          <w:szCs w:val="22"/>
          <w:lang w:val="it-IT"/>
        </w:rPr>
        <w:t>rjes së Këshillit.</w:t>
      </w:r>
      <w:r w:rsidRPr="009046D7">
        <w:rPr>
          <w:rStyle w:val="FootnoteReference"/>
          <w:rFonts w:ascii="Times New Roman" w:hAnsi="Times New Roman"/>
          <w:bCs/>
          <w:sz w:val="22"/>
          <w:szCs w:val="22"/>
          <w:lang w:val="en-GB"/>
        </w:rPr>
        <w:footnoteReference w:id="52"/>
      </w:r>
    </w:p>
    <w:p w:rsidR="006F145C" w:rsidRPr="00B116AB" w:rsidRDefault="006F145C" w:rsidP="00B872CC">
      <w:pPr>
        <w:pStyle w:val="BodyTextIndent3"/>
        <w:numPr>
          <w:ilvl w:val="0"/>
          <w:numId w:val="43"/>
        </w:numPr>
        <w:spacing w:before="120" w:after="0"/>
        <w:ind w:left="426" w:hanging="426"/>
        <w:rPr>
          <w:rFonts w:ascii="Times New Roman" w:hAnsi="Times New Roman"/>
          <w:bCs/>
          <w:sz w:val="22"/>
          <w:szCs w:val="22"/>
          <w:lang w:val="it-IT"/>
        </w:rPr>
      </w:pPr>
      <w:r w:rsidRPr="00B116AB">
        <w:rPr>
          <w:rFonts w:ascii="Times New Roman" w:hAnsi="Times New Roman"/>
          <w:bCs/>
          <w:sz w:val="22"/>
          <w:szCs w:val="22"/>
          <w:lang w:val="it-IT"/>
        </w:rPr>
        <w:t>Raporti miratohet brenda muajit Mars të vitit pasardhës.</w:t>
      </w:r>
    </w:p>
    <w:p w:rsidR="006F145C" w:rsidRPr="009046D7" w:rsidRDefault="006F145C" w:rsidP="00B872CC">
      <w:pPr>
        <w:pStyle w:val="BodyTextIndent3"/>
        <w:numPr>
          <w:ilvl w:val="0"/>
          <w:numId w:val="43"/>
        </w:numPr>
        <w:spacing w:before="120" w:after="0"/>
        <w:ind w:left="426" w:hanging="426"/>
        <w:rPr>
          <w:rFonts w:ascii="Times New Roman" w:hAnsi="Times New Roman"/>
          <w:bCs/>
          <w:sz w:val="22"/>
          <w:szCs w:val="22"/>
          <w:lang w:val="en-GB"/>
        </w:rPr>
      </w:pPr>
      <w:r w:rsidRPr="009046D7">
        <w:rPr>
          <w:rFonts w:ascii="Times New Roman" w:hAnsi="Times New Roman"/>
          <w:bCs/>
          <w:sz w:val="22"/>
          <w:szCs w:val="22"/>
          <w:lang w:val="en-GB"/>
        </w:rPr>
        <w:t>Raporti përmban:</w:t>
      </w:r>
    </w:p>
    <w:p w:rsidR="006F145C" w:rsidRPr="009046D7" w:rsidRDefault="006F145C" w:rsidP="00B872CC">
      <w:pPr>
        <w:pStyle w:val="BodyTextIndent3"/>
        <w:numPr>
          <w:ilvl w:val="0"/>
          <w:numId w:val="44"/>
        </w:numPr>
        <w:spacing w:after="0" w:line="240" w:lineRule="auto"/>
        <w:ind w:left="850" w:hanging="357"/>
        <w:rPr>
          <w:rFonts w:ascii="Times New Roman" w:hAnsi="Times New Roman"/>
          <w:bCs/>
          <w:sz w:val="22"/>
          <w:szCs w:val="22"/>
          <w:lang w:val="en-GB"/>
        </w:rPr>
      </w:pPr>
      <w:r w:rsidRPr="009046D7">
        <w:rPr>
          <w:rFonts w:ascii="Times New Roman" w:hAnsi="Times New Roman"/>
          <w:bCs/>
          <w:sz w:val="22"/>
          <w:szCs w:val="22"/>
          <w:lang w:val="en-GB"/>
        </w:rPr>
        <w:t xml:space="preserve">numrin e takimeve publike të organizuara, </w:t>
      </w:r>
    </w:p>
    <w:p w:rsidR="006F145C" w:rsidRPr="00B116AB"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it-IT"/>
        </w:rPr>
      </w:pPr>
      <w:r w:rsidRPr="00B116AB">
        <w:rPr>
          <w:rFonts w:ascii="Times New Roman" w:hAnsi="Times New Roman"/>
          <w:bCs/>
          <w:sz w:val="22"/>
          <w:szCs w:val="22"/>
          <w:lang w:val="it-IT"/>
        </w:rPr>
        <w:t>numrin e përgjithshëm të rekomandimeve të marra nga palët e interesuara;</w:t>
      </w:r>
    </w:p>
    <w:p w:rsidR="006F145C" w:rsidRPr="009046D7"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sq-AL"/>
        </w:rPr>
      </w:pPr>
      <w:r w:rsidRPr="00B116AB">
        <w:rPr>
          <w:rFonts w:ascii="Times New Roman" w:hAnsi="Times New Roman"/>
          <w:bCs/>
          <w:sz w:val="22"/>
          <w:szCs w:val="22"/>
          <w:lang w:val="it-IT"/>
        </w:rPr>
        <w:t>numrin e rekomandimeve e të komenteve të pranuara dhe të refuzuara gjatë procesit të vendimmarrjes,</w:t>
      </w:r>
    </w:p>
    <w:p w:rsidR="006F145C" w:rsidRPr="009046D7"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sq-AL"/>
        </w:rPr>
      </w:pPr>
      <w:r w:rsidRPr="009046D7">
        <w:rPr>
          <w:rFonts w:ascii="Times New Roman" w:hAnsi="Times New Roman"/>
          <w:bCs/>
          <w:sz w:val="22"/>
          <w:szCs w:val="22"/>
          <w:lang w:val="sq-AL"/>
        </w:rPr>
        <w:t>forma e njoftimit publik,</w:t>
      </w:r>
    </w:p>
    <w:p w:rsidR="006F145C" w:rsidRPr="009046D7"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sq-AL"/>
        </w:rPr>
      </w:pPr>
      <w:r w:rsidRPr="009046D7">
        <w:rPr>
          <w:rFonts w:ascii="Times New Roman" w:hAnsi="Times New Roman"/>
          <w:bCs/>
          <w:sz w:val="22"/>
          <w:szCs w:val="22"/>
          <w:lang w:val="sq-AL"/>
        </w:rPr>
        <w:t xml:space="preserve">forma e </w:t>
      </w:r>
      <w:r w:rsidR="0030608B" w:rsidRPr="0030608B">
        <w:rPr>
          <w:rFonts w:ascii="Times New Roman" w:hAnsi="Times New Roman"/>
          <w:bCs/>
          <w:sz w:val="22"/>
          <w:szCs w:val="22"/>
          <w:lang w:val="sq-AL"/>
        </w:rPr>
        <w:t>këshillimit</w:t>
      </w:r>
      <w:r w:rsidRPr="009046D7">
        <w:rPr>
          <w:rFonts w:ascii="Times New Roman" w:hAnsi="Times New Roman"/>
          <w:bCs/>
          <w:sz w:val="22"/>
          <w:szCs w:val="22"/>
          <w:lang w:val="sq-AL"/>
        </w:rPr>
        <w:t xml:space="preserve"> publik,</w:t>
      </w:r>
      <w:r w:rsidRPr="009046D7">
        <w:rPr>
          <w:rFonts w:ascii="Times New Roman" w:hAnsi="Times New Roman"/>
          <w:bCs/>
          <w:sz w:val="22"/>
          <w:szCs w:val="22"/>
          <w:lang w:val="sq-AL"/>
        </w:rPr>
        <w:tab/>
      </w:r>
    </w:p>
    <w:p w:rsidR="006F145C" w:rsidRPr="009046D7"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sq-AL"/>
        </w:rPr>
      </w:pPr>
      <w:r w:rsidRPr="009046D7">
        <w:rPr>
          <w:rFonts w:ascii="Times New Roman" w:hAnsi="Times New Roman"/>
          <w:bCs/>
          <w:sz w:val="22"/>
          <w:szCs w:val="22"/>
          <w:lang w:val="sq-AL"/>
        </w:rPr>
        <w:t xml:space="preserve">datat e takimeve të hapura për </w:t>
      </w:r>
      <w:r w:rsidR="0030608B">
        <w:rPr>
          <w:rFonts w:ascii="Times New Roman" w:hAnsi="Times New Roman"/>
          <w:bCs/>
          <w:sz w:val="22"/>
          <w:szCs w:val="22"/>
          <w:lang w:val="sq-AL"/>
        </w:rPr>
        <w:t>këshillimin</w:t>
      </w:r>
      <w:r w:rsidRPr="009046D7">
        <w:rPr>
          <w:rFonts w:ascii="Times New Roman" w:hAnsi="Times New Roman"/>
          <w:bCs/>
          <w:sz w:val="22"/>
          <w:szCs w:val="22"/>
          <w:lang w:val="sq-AL"/>
        </w:rPr>
        <w:t xml:space="preserve"> publik,</w:t>
      </w:r>
      <w:r w:rsidRPr="009046D7">
        <w:rPr>
          <w:rFonts w:ascii="Times New Roman" w:hAnsi="Times New Roman"/>
          <w:bCs/>
          <w:sz w:val="22"/>
          <w:szCs w:val="22"/>
          <w:lang w:val="sq-AL"/>
        </w:rPr>
        <w:tab/>
      </w:r>
    </w:p>
    <w:p w:rsidR="006F145C" w:rsidRPr="009046D7" w:rsidRDefault="006F145C" w:rsidP="00B872CC">
      <w:pPr>
        <w:pStyle w:val="BodyTextIndent3"/>
        <w:numPr>
          <w:ilvl w:val="0"/>
          <w:numId w:val="44"/>
        </w:numPr>
        <w:spacing w:before="60" w:after="0" w:line="240" w:lineRule="auto"/>
        <w:ind w:left="850" w:hanging="357"/>
        <w:rPr>
          <w:rFonts w:ascii="Times New Roman" w:hAnsi="Times New Roman"/>
          <w:bCs/>
          <w:sz w:val="22"/>
          <w:szCs w:val="22"/>
          <w:lang w:val="sq-AL"/>
        </w:rPr>
      </w:pPr>
      <w:r w:rsidRPr="009046D7">
        <w:rPr>
          <w:rFonts w:ascii="Times New Roman" w:hAnsi="Times New Roman"/>
          <w:bCs/>
          <w:sz w:val="22"/>
          <w:szCs w:val="22"/>
          <w:lang w:val="sq-AL"/>
        </w:rPr>
        <w:t xml:space="preserve">grupet e </w:t>
      </w:r>
      <w:r w:rsidR="0030608B">
        <w:rPr>
          <w:rFonts w:ascii="Times New Roman" w:hAnsi="Times New Roman"/>
          <w:bCs/>
          <w:sz w:val="22"/>
          <w:szCs w:val="22"/>
          <w:lang w:val="sq-AL"/>
        </w:rPr>
        <w:t>këshilluara</w:t>
      </w:r>
      <w:r w:rsidRPr="009046D7">
        <w:rPr>
          <w:rFonts w:ascii="Times New Roman" w:hAnsi="Times New Roman"/>
          <w:bCs/>
          <w:sz w:val="22"/>
          <w:szCs w:val="22"/>
          <w:lang w:val="sq-AL"/>
        </w:rPr>
        <w:t xml:space="preserve"> në takimet e hapura.</w:t>
      </w:r>
    </w:p>
    <w:p w:rsidR="00D01C6E" w:rsidRDefault="006F145C" w:rsidP="00B872CC">
      <w:pPr>
        <w:pStyle w:val="BodyTextIndent3"/>
        <w:numPr>
          <w:ilvl w:val="0"/>
          <w:numId w:val="43"/>
        </w:numPr>
        <w:spacing w:before="60" w:after="0"/>
        <w:ind w:left="426" w:hanging="426"/>
        <w:rPr>
          <w:rFonts w:ascii="Times New Roman" w:hAnsi="Times New Roman"/>
          <w:bCs/>
          <w:sz w:val="22"/>
          <w:szCs w:val="22"/>
          <w:lang w:val="sq-AL"/>
        </w:rPr>
      </w:pPr>
      <w:r w:rsidRPr="009046D7">
        <w:rPr>
          <w:rFonts w:ascii="Times New Roman" w:hAnsi="Times New Roman"/>
          <w:bCs/>
          <w:sz w:val="22"/>
          <w:szCs w:val="22"/>
          <w:lang w:val="sq-AL"/>
        </w:rPr>
        <w:t>Raporti hartohet nga Sekretari në bashkëpunim me Kryetarin e Këshillit</w:t>
      </w:r>
      <w:r w:rsidR="00D01C6E">
        <w:rPr>
          <w:rFonts w:ascii="Times New Roman" w:hAnsi="Times New Roman"/>
          <w:bCs/>
          <w:sz w:val="22"/>
          <w:szCs w:val="22"/>
          <w:lang w:val="sq-AL"/>
        </w:rPr>
        <w:t xml:space="preserve"> dhe firmoset nga Kryetari i Këshillit</w:t>
      </w:r>
      <w:r w:rsidRPr="009046D7">
        <w:rPr>
          <w:rFonts w:ascii="Times New Roman" w:hAnsi="Times New Roman"/>
          <w:bCs/>
          <w:sz w:val="22"/>
          <w:szCs w:val="22"/>
          <w:lang w:val="sq-AL"/>
        </w:rPr>
        <w:t xml:space="preserve">. </w:t>
      </w:r>
    </w:p>
    <w:p w:rsidR="006F145C" w:rsidRPr="00D01C6E" w:rsidRDefault="006F145C" w:rsidP="00B872CC">
      <w:pPr>
        <w:pStyle w:val="BodyTextIndent3"/>
        <w:numPr>
          <w:ilvl w:val="0"/>
          <w:numId w:val="43"/>
        </w:numPr>
        <w:spacing w:before="60" w:after="0"/>
        <w:ind w:left="426" w:hanging="426"/>
        <w:rPr>
          <w:rFonts w:ascii="Times New Roman" w:hAnsi="Times New Roman"/>
          <w:bCs/>
          <w:sz w:val="22"/>
          <w:szCs w:val="22"/>
          <w:lang w:val="sq-AL"/>
        </w:rPr>
      </w:pPr>
      <w:r w:rsidRPr="009046D7">
        <w:rPr>
          <w:rFonts w:ascii="Times New Roman" w:hAnsi="Times New Roman"/>
          <w:bCs/>
          <w:sz w:val="22"/>
          <w:szCs w:val="22"/>
          <w:lang w:val="sq-AL"/>
        </w:rPr>
        <w:lastRenderedPageBreak/>
        <w:t>S</w:t>
      </w:r>
      <w:r w:rsidRPr="00D01C6E">
        <w:rPr>
          <w:rFonts w:ascii="Times New Roman" w:hAnsi="Times New Roman"/>
          <w:bCs/>
          <w:sz w:val="22"/>
          <w:szCs w:val="22"/>
          <w:lang w:val="sq-AL"/>
        </w:rPr>
        <w:t>ekretari  mundëson të dhënat gjinore të pjesëmarrjes së publikut në takimet publike dhe në dërgimin e komenteve.</w:t>
      </w:r>
    </w:p>
    <w:p w:rsidR="008F7F67" w:rsidRPr="00D01C6E" w:rsidRDefault="008F7F67" w:rsidP="00B872CC">
      <w:pPr>
        <w:pStyle w:val="BodyTextIndent3"/>
        <w:numPr>
          <w:ilvl w:val="0"/>
          <w:numId w:val="43"/>
        </w:numPr>
        <w:spacing w:before="60" w:after="0"/>
        <w:ind w:left="426" w:hanging="426"/>
        <w:rPr>
          <w:rFonts w:ascii="Times New Roman" w:hAnsi="Times New Roman"/>
          <w:bCs/>
          <w:sz w:val="22"/>
          <w:szCs w:val="22"/>
          <w:lang w:val="sq-AL"/>
        </w:rPr>
      </w:pPr>
      <w:r w:rsidRPr="00B116AB">
        <w:rPr>
          <w:rFonts w:ascii="Times New Roman" w:hAnsi="Times New Roman"/>
          <w:iCs/>
          <w:sz w:val="22"/>
          <w:szCs w:val="22"/>
          <w:lang w:val="sq-AL"/>
        </w:rPr>
        <w:t>Këshilli Bashkiak ndërmerr një anketim vjetor për monitorimi i mbarëvajtjes së procesit të këshillimit publik.</w:t>
      </w:r>
      <w:r w:rsidR="00D01C6E">
        <w:rPr>
          <w:rFonts w:ascii="Times New Roman" w:hAnsi="Times New Roman"/>
          <w:bCs/>
          <w:sz w:val="22"/>
          <w:szCs w:val="22"/>
          <w:lang w:val="sq-AL"/>
        </w:rPr>
        <w:t xml:space="preserve"> </w:t>
      </w:r>
      <w:r w:rsidRPr="00B116AB">
        <w:rPr>
          <w:rFonts w:ascii="Times New Roman" w:hAnsi="Times New Roman"/>
          <w:iCs/>
          <w:sz w:val="22"/>
          <w:szCs w:val="22"/>
          <w:lang w:val="sq-AL"/>
        </w:rPr>
        <w:t>Anketimi kryhet në formë elektronike nëpërmjet faqes zyrtare të internetit të Bashkisë, si dhe drejtpërdrejtë me grupe vulnerabël.</w:t>
      </w:r>
      <w:r w:rsidR="00D01C6E" w:rsidRPr="00B116AB">
        <w:rPr>
          <w:rFonts w:ascii="Times New Roman" w:hAnsi="Times New Roman"/>
          <w:iCs/>
          <w:sz w:val="22"/>
          <w:szCs w:val="22"/>
          <w:lang w:val="sq-AL"/>
        </w:rPr>
        <w:t xml:space="preserve"> Sekretari bën publik raportin në faqen zyrtare t</w:t>
      </w:r>
      <w:r w:rsidR="006957AE" w:rsidRPr="00B116AB">
        <w:rPr>
          <w:rFonts w:ascii="Times New Roman" w:hAnsi="Times New Roman"/>
          <w:iCs/>
          <w:sz w:val="22"/>
          <w:szCs w:val="22"/>
          <w:lang w:val="sq-AL"/>
        </w:rPr>
        <w:t>ë internetit të Bashkisë.</w:t>
      </w:r>
    </w:p>
    <w:p w:rsidR="008F7F67" w:rsidRPr="009046D7" w:rsidRDefault="008F7F67" w:rsidP="008F7F67">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bookmarkStart w:id="111" w:name="_Toc428184635"/>
      <w:bookmarkStart w:id="112" w:name="_Toc428267702"/>
      <w:bookmarkStart w:id="113" w:name="_Toc428679390"/>
      <w:bookmarkStart w:id="114" w:name="_Toc434145908"/>
    </w:p>
    <w:p w:rsidR="008F7F67" w:rsidRPr="009046D7" w:rsidRDefault="008F7F67" w:rsidP="008F7F67">
      <w:pPr>
        <w:pStyle w:val="Heading4"/>
        <w:jc w:val="center"/>
      </w:pPr>
      <w:bookmarkStart w:id="115" w:name="_Toc442346104"/>
      <w:r w:rsidRPr="009046D7">
        <w:rPr>
          <w:lang w:val="it-IT"/>
        </w:rPr>
        <w:t>Financimi</w:t>
      </w:r>
      <w:bookmarkEnd w:id="111"/>
      <w:bookmarkEnd w:id="112"/>
      <w:bookmarkEnd w:id="113"/>
      <w:r w:rsidRPr="009046D7">
        <w:rPr>
          <w:lang w:val="it-IT"/>
        </w:rPr>
        <w:t xml:space="preserve"> i</w:t>
      </w:r>
      <w:r w:rsidRPr="009046D7">
        <w:t xml:space="preserve"> </w:t>
      </w:r>
      <w:bookmarkEnd w:id="114"/>
      <w:r w:rsidRPr="005752F6">
        <w:t>të këshillimeve publike</w:t>
      </w:r>
      <w:bookmarkEnd w:id="115"/>
    </w:p>
    <w:p w:rsidR="008F7F67" w:rsidRDefault="008F7F67" w:rsidP="00B872CC">
      <w:pPr>
        <w:pStyle w:val="ListParagraph"/>
        <w:numPr>
          <w:ilvl w:val="0"/>
          <w:numId w:val="59"/>
        </w:numPr>
        <w:spacing w:before="120" w:after="0"/>
        <w:ind w:left="426" w:hanging="426"/>
        <w:contextualSpacing w:val="0"/>
        <w:jc w:val="both"/>
        <w:rPr>
          <w:rFonts w:ascii="Times New Roman" w:hAnsi="Times New Roman"/>
          <w:bCs/>
          <w:lang w:val="sq-AL"/>
        </w:rPr>
      </w:pPr>
      <w:r w:rsidRPr="00C174FB">
        <w:rPr>
          <w:rFonts w:ascii="Times New Roman" w:hAnsi="Times New Roman"/>
          <w:bCs/>
          <w:lang w:val="sq-AL"/>
        </w:rPr>
        <w:t>Financimi i këshillimeve publike të organizuara nga Këshilli, bëhet nëpemjet buxhetit vjetor të Këshillit Bashkiak,</w:t>
      </w:r>
      <w:r w:rsidRPr="00B116AB">
        <w:rPr>
          <w:rFonts w:ascii="Times New Roman" w:hAnsi="Times New Roman"/>
          <w:lang w:val="sq-AL"/>
        </w:rPr>
        <w:t xml:space="preserve"> </w:t>
      </w:r>
      <w:r w:rsidRPr="00C174FB">
        <w:rPr>
          <w:rFonts w:ascii="Times New Roman" w:hAnsi="Times New Roman"/>
          <w:bCs/>
          <w:lang w:val="sq-AL"/>
        </w:rPr>
        <w:t>pa përjashtuar financimet apo sponsorizimet</w:t>
      </w:r>
      <w:r w:rsidRPr="009046D7">
        <w:rPr>
          <w:rStyle w:val="FootnoteReference"/>
          <w:rFonts w:ascii="Times New Roman" w:hAnsi="Times New Roman"/>
          <w:bCs/>
          <w:lang w:val="sq-AL"/>
        </w:rPr>
        <w:footnoteReference w:id="53"/>
      </w:r>
      <w:r w:rsidRPr="00C174FB">
        <w:rPr>
          <w:rFonts w:ascii="Times New Roman" w:hAnsi="Times New Roman"/>
          <w:bCs/>
          <w:lang w:val="sq-AL"/>
        </w:rPr>
        <w:t xml:space="preserve"> nga të tretët.</w:t>
      </w:r>
    </w:p>
    <w:p w:rsidR="008F7F67" w:rsidRPr="00C174FB" w:rsidRDefault="008F7F67" w:rsidP="00B872CC">
      <w:pPr>
        <w:pStyle w:val="ListParagraph"/>
        <w:numPr>
          <w:ilvl w:val="0"/>
          <w:numId w:val="59"/>
        </w:numPr>
        <w:spacing w:before="120" w:after="0"/>
        <w:ind w:left="426" w:hanging="426"/>
        <w:contextualSpacing w:val="0"/>
        <w:jc w:val="both"/>
        <w:rPr>
          <w:rFonts w:ascii="Times New Roman" w:hAnsi="Times New Roman"/>
          <w:bCs/>
          <w:lang w:val="sq-AL"/>
        </w:rPr>
      </w:pPr>
      <w:r>
        <w:rPr>
          <w:rFonts w:ascii="Times New Roman" w:hAnsi="Times New Roman"/>
          <w:bCs/>
          <w:lang w:val="sq-AL"/>
        </w:rPr>
        <w:t xml:space="preserve">Këshilli raporton për shpënzimet e </w:t>
      </w:r>
      <w:r w:rsidRPr="00C174FB">
        <w:rPr>
          <w:rFonts w:ascii="Times New Roman" w:hAnsi="Times New Roman"/>
          <w:bCs/>
          <w:lang w:val="sq-AL"/>
        </w:rPr>
        <w:t>këshillimeve publike</w:t>
      </w:r>
      <w:r>
        <w:rPr>
          <w:rFonts w:ascii="Times New Roman" w:hAnsi="Times New Roman"/>
          <w:bCs/>
          <w:lang w:val="sq-AL"/>
        </w:rPr>
        <w:t>, në raportin financiar vjetor të zbatimit të buxhetit të Këshillit.</w:t>
      </w:r>
    </w:p>
    <w:p w:rsidR="00534B98" w:rsidRPr="009046D7" w:rsidRDefault="00534B98"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534B98" w:rsidRPr="009046D7" w:rsidRDefault="00534B98" w:rsidP="00EB23E2">
      <w:pPr>
        <w:spacing w:before="120" w:after="0"/>
        <w:jc w:val="center"/>
        <w:rPr>
          <w:rFonts w:ascii="Times New Roman" w:hAnsi="Times New Roman"/>
          <w:b/>
          <w:bCs/>
          <w:iCs/>
          <w:lang w:val="it-IT"/>
        </w:rPr>
      </w:pPr>
      <w:r w:rsidRPr="009046D7">
        <w:rPr>
          <w:rFonts w:ascii="Times New Roman" w:hAnsi="Times New Roman"/>
          <w:b/>
          <w:bCs/>
          <w:iCs/>
          <w:lang w:val="it-IT"/>
        </w:rPr>
        <w:t xml:space="preserve">Komunikimi </w:t>
      </w:r>
      <w:r w:rsidR="00421120" w:rsidRPr="009046D7">
        <w:rPr>
          <w:rFonts w:ascii="Times New Roman" w:hAnsi="Times New Roman"/>
          <w:b/>
          <w:bCs/>
          <w:iCs/>
          <w:lang w:val="it-IT"/>
        </w:rPr>
        <w:t xml:space="preserve">elektronik </w:t>
      </w:r>
      <w:r w:rsidRPr="009046D7">
        <w:rPr>
          <w:rFonts w:ascii="Times New Roman" w:hAnsi="Times New Roman"/>
          <w:b/>
          <w:bCs/>
          <w:iCs/>
          <w:lang w:val="it-IT"/>
        </w:rPr>
        <w:t>i publikut me Këshilltarët</w:t>
      </w:r>
    </w:p>
    <w:p w:rsidR="00534B98" w:rsidRPr="009046D7" w:rsidRDefault="00421120" w:rsidP="00B872CC">
      <w:pPr>
        <w:pStyle w:val="BodyTextIndent3"/>
        <w:numPr>
          <w:ilvl w:val="0"/>
          <w:numId w:val="45"/>
        </w:numPr>
        <w:spacing w:before="120" w:after="0"/>
        <w:ind w:left="426" w:hanging="426"/>
        <w:rPr>
          <w:rFonts w:ascii="Times New Roman" w:hAnsi="Times New Roman"/>
          <w:bCs/>
          <w:sz w:val="22"/>
          <w:szCs w:val="22"/>
          <w:lang w:val="sq-AL"/>
        </w:rPr>
      </w:pPr>
      <w:r w:rsidRPr="009046D7">
        <w:rPr>
          <w:rFonts w:ascii="Times New Roman" w:hAnsi="Times New Roman"/>
          <w:bCs/>
          <w:sz w:val="22"/>
          <w:szCs w:val="22"/>
          <w:lang w:val="sq-AL"/>
        </w:rPr>
        <w:t>Publiku</w:t>
      </w:r>
      <w:r w:rsidR="00534B98" w:rsidRPr="009046D7">
        <w:rPr>
          <w:rFonts w:ascii="Times New Roman" w:hAnsi="Times New Roman"/>
          <w:bCs/>
          <w:sz w:val="22"/>
          <w:szCs w:val="22"/>
          <w:lang w:val="sq-AL"/>
        </w:rPr>
        <w:t xml:space="preserve"> komunikon me Këshilltarin përmes </w:t>
      </w:r>
      <w:r w:rsidR="00ED2802" w:rsidRPr="009046D7">
        <w:rPr>
          <w:rFonts w:ascii="Times New Roman" w:hAnsi="Times New Roman"/>
          <w:bCs/>
          <w:sz w:val="22"/>
          <w:szCs w:val="22"/>
          <w:lang w:val="sq-AL"/>
        </w:rPr>
        <w:t>postës elektronike zyrtare</w:t>
      </w:r>
      <w:r w:rsidR="00534B98" w:rsidRPr="009046D7">
        <w:rPr>
          <w:rFonts w:ascii="Times New Roman" w:hAnsi="Times New Roman"/>
          <w:bCs/>
          <w:sz w:val="22"/>
          <w:szCs w:val="22"/>
          <w:lang w:val="sq-AL"/>
        </w:rPr>
        <w:t xml:space="preserve">, e cila </w:t>
      </w:r>
      <w:r w:rsidRPr="009046D7">
        <w:rPr>
          <w:rFonts w:ascii="Times New Roman" w:hAnsi="Times New Roman"/>
          <w:bCs/>
          <w:sz w:val="22"/>
          <w:szCs w:val="22"/>
          <w:lang w:val="sq-AL"/>
        </w:rPr>
        <w:t>është publike në faqen zyrtere të internetit të Bashkisë.</w:t>
      </w:r>
    </w:p>
    <w:p w:rsidR="00421120" w:rsidRDefault="00407D4B" w:rsidP="00B872CC">
      <w:pPr>
        <w:pStyle w:val="BodyTextIndent3"/>
        <w:numPr>
          <w:ilvl w:val="0"/>
          <w:numId w:val="45"/>
        </w:numPr>
        <w:spacing w:before="120" w:after="0"/>
        <w:ind w:left="426" w:hanging="426"/>
        <w:rPr>
          <w:rFonts w:ascii="Times New Roman" w:hAnsi="Times New Roman"/>
          <w:bCs/>
          <w:sz w:val="22"/>
          <w:szCs w:val="22"/>
          <w:lang w:val="sq-AL"/>
        </w:rPr>
      </w:pPr>
      <w:r w:rsidRPr="009046D7">
        <w:rPr>
          <w:rFonts w:ascii="Times New Roman" w:hAnsi="Times New Roman"/>
          <w:bCs/>
          <w:sz w:val="22"/>
          <w:szCs w:val="22"/>
          <w:lang w:val="sq-AL"/>
        </w:rPr>
        <w:t>Këshilltari</w:t>
      </w:r>
      <w:r w:rsidR="00ED2802" w:rsidRPr="009046D7">
        <w:rPr>
          <w:rFonts w:ascii="Times New Roman" w:hAnsi="Times New Roman"/>
          <w:bCs/>
          <w:sz w:val="22"/>
          <w:szCs w:val="22"/>
          <w:lang w:val="sq-AL"/>
        </w:rPr>
        <w:t xml:space="preserve"> konfirmon marrjen e mesazhit në postës elektronike dhe vijon ndjekjen e çështjes në administratën e Bashkisë apo agjencinë përkatëse. </w:t>
      </w:r>
    </w:p>
    <w:p w:rsidR="00296B7C" w:rsidRDefault="00296B7C" w:rsidP="00296B7C">
      <w:pPr>
        <w:pStyle w:val="BodyTextIndent3"/>
        <w:spacing w:before="120" w:after="0"/>
        <w:ind w:left="426"/>
        <w:rPr>
          <w:rFonts w:ascii="Times New Roman" w:hAnsi="Times New Roman"/>
          <w:bCs/>
          <w:sz w:val="22"/>
          <w:szCs w:val="22"/>
          <w:lang w:val="sq-AL"/>
        </w:rPr>
      </w:pPr>
    </w:p>
    <w:p w:rsidR="00296B7C" w:rsidRPr="009046D7" w:rsidRDefault="00D02E7A" w:rsidP="00296B7C">
      <w:pPr>
        <w:pStyle w:val="Heading2"/>
        <w:spacing w:line="276" w:lineRule="auto"/>
        <w:rPr>
          <w:lang w:val="sq-AL"/>
        </w:rPr>
      </w:pPr>
      <w:bookmarkStart w:id="116" w:name="_Toc442346105"/>
      <w:r>
        <w:t>KREU V</w:t>
      </w:r>
      <w:r w:rsidR="00296B7C" w:rsidRPr="009046D7">
        <w:t>. MBROJTJA E TE DHENAVE PERSONALE</w:t>
      </w:r>
      <w:bookmarkEnd w:id="116"/>
    </w:p>
    <w:p w:rsidR="00296B7C" w:rsidRPr="009046D7" w:rsidRDefault="00296B7C" w:rsidP="00296B7C">
      <w:pPr>
        <w:pStyle w:val="TableHeader"/>
        <w:numPr>
          <w:ilvl w:val="0"/>
          <w:numId w:val="1"/>
        </w:numPr>
        <w:overflowPunct/>
        <w:autoSpaceDE/>
        <w:autoSpaceDN/>
        <w:adjustRightInd/>
        <w:spacing w:before="0" w:line="276" w:lineRule="auto"/>
        <w:textAlignment w:val="auto"/>
        <w:rPr>
          <w:rFonts w:ascii="Times New Roman" w:hAnsi="Times New Roman"/>
          <w:smallCaps w:val="0"/>
          <w:spacing w:val="0"/>
          <w:sz w:val="22"/>
          <w:szCs w:val="22"/>
          <w:lang w:val="sq-AL"/>
        </w:rPr>
      </w:pPr>
      <w:bookmarkStart w:id="117" w:name="_Toc434145898"/>
      <w:bookmarkStart w:id="118" w:name="_Toc439956509"/>
    </w:p>
    <w:p w:rsidR="00296B7C" w:rsidRPr="009046D7" w:rsidRDefault="00296B7C" w:rsidP="00296B7C">
      <w:pPr>
        <w:pStyle w:val="Heading4"/>
      </w:pPr>
      <w:bookmarkStart w:id="119" w:name="_Toc442346106"/>
      <w:r w:rsidRPr="009046D7">
        <w:t>Mbrojtja e të Dhënave Personale</w:t>
      </w:r>
      <w:bookmarkEnd w:id="117"/>
      <w:bookmarkEnd w:id="118"/>
      <w:bookmarkEnd w:id="119"/>
      <w:r w:rsidRPr="009046D7">
        <w:t xml:space="preserve"> </w:t>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Këshilli Bashkiak garanton informimin, mbrojtjen dhe trajtimin e të dhënave personale duke respektuar të drejtat dhe liritë themelore të shtetasve, bazuar tek Kushtetuta e Republikës së Shqipërisë dhe Ligji nr. 9887, datë 10.03.2008 “Për mbrojtjen e të dhënave personale”.</w:t>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Këshilli nuk lejon përhapjen e të dhënave personale dhe sensitive gjatë Mbledhjeve të Këshillit, të Komisioneve të Përhershme, apo të strukturave të tjera të ngritura me vendim të Këshilli, apo në komunikimet e Këshillit më publikun dhe median, në kundështim me kërkesat e Ligjit nr. 9887/2008.</w:t>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Kërkesat e Ligjit nr. 9887/2008 nuk zbatohet përsa i përket përpunimin e të dhënave vetëm për rastet kur jepet informacion për persona publikë zyrtarë ose punonjës të administratës publike (shtetërore), nëpërmjet të cilit pasqyrohet aktiviteti publik, administratativ ose çështje lidhur me detyrën e tyre.</w:t>
      </w:r>
      <w:r w:rsidRPr="009046D7">
        <w:rPr>
          <w:rStyle w:val="FootnoteReference"/>
          <w:rFonts w:ascii="Times New Roman" w:hAnsi="Times New Roman"/>
          <w:bCs/>
          <w:iCs/>
          <w:lang w:val="it-IT"/>
        </w:rPr>
        <w:footnoteReference w:id="54"/>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lastRenderedPageBreak/>
        <w:t>Këshillit Bashkiak nuk lejon përpunimi i të dhënave, që zbulojnë origjinën racore ose etnike, mendimet politike, anëtarësinë në sindikata, besimin fetar apo filozofik, dënimet penale, si dhe shëndetin dhe jetën seksuale. Përpunimi i të dhënave sensitive bëhet vetëm në rastet e parashikuara nga Ligji nr. 9887/2008 Për mbrojtjen e të dhënave personale.</w:t>
      </w:r>
      <w:r w:rsidRPr="009046D7">
        <w:rPr>
          <w:rStyle w:val="FootnoteReference"/>
          <w:rFonts w:ascii="Times New Roman" w:hAnsi="Times New Roman"/>
          <w:bCs/>
          <w:iCs/>
          <w:lang w:val="it-IT"/>
        </w:rPr>
        <w:footnoteReference w:id="55"/>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Çdo subjekt i të dhënave ka të drejtë të kërkojë me shkrim dhe pa pagesë pranë Këshillit Bashkiak bllokimin, korrigjimin ose fshirjen e të dhënave, kur vihet në dijeni se të dhënat rreth tij nuk janë të rregullta, të vërteta, të plota ose janë përpunuar dhe mbledhur në kundërshtim me dispozitat e këtij Ligji. </w:t>
      </w:r>
      <w:r w:rsidRPr="00B116AB">
        <w:rPr>
          <w:rFonts w:ascii="Times New Roman" w:hAnsi="Times New Roman"/>
          <w:b/>
          <w:bCs/>
          <w:iCs/>
          <w:lang w:val="sq-AL"/>
        </w:rPr>
        <w:t>Sekretati i Këshillit</w:t>
      </w:r>
      <w:r w:rsidRPr="00B116AB">
        <w:rPr>
          <w:rFonts w:ascii="Times New Roman" w:hAnsi="Times New Roman"/>
          <w:bCs/>
          <w:iCs/>
          <w:lang w:val="sq-AL"/>
        </w:rPr>
        <w:t xml:space="preserve">, brenda 30 ditëve nga data e marrjes së kërkesës së subjektit të të dhënave, duhet ta informojë atë për përpunimin e ligjshëm të të dhënave, kryerjen ose moskryerjen e bllokimit, korrigjimit apo të fshirjes. 3. Kur </w:t>
      </w:r>
      <w:r w:rsidRPr="00B116AB">
        <w:rPr>
          <w:rFonts w:ascii="Times New Roman" w:hAnsi="Times New Roman"/>
          <w:b/>
          <w:bCs/>
          <w:iCs/>
          <w:lang w:val="sq-AL"/>
        </w:rPr>
        <w:t>Sekretati i Këshillit</w:t>
      </w:r>
      <w:r w:rsidRPr="00B116AB">
        <w:rPr>
          <w:rFonts w:ascii="Times New Roman" w:hAnsi="Times New Roman"/>
          <w:bCs/>
          <w:iCs/>
          <w:lang w:val="sq-AL"/>
        </w:rPr>
        <w:t xml:space="preserve"> nuk bën bllokimin, korrigjimin ose fshirjen e të dhënave të kërkuara prej tij, subjekti i të dhënave ka të drejtë të ankohet tek Komisioneri për Mbrojtjen e të Dhënave Personale.</w:t>
      </w:r>
      <w:r w:rsidRPr="009046D7">
        <w:rPr>
          <w:rStyle w:val="FootnoteReference"/>
          <w:rFonts w:ascii="Times New Roman" w:hAnsi="Times New Roman"/>
          <w:bCs/>
          <w:iCs/>
          <w:lang w:val="it-IT"/>
        </w:rPr>
        <w:footnoteReference w:id="56"/>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lang w:val="sq-AL"/>
        </w:rPr>
      </w:pPr>
      <w:r w:rsidRPr="00B116AB">
        <w:rPr>
          <w:rFonts w:ascii="Times New Roman" w:hAnsi="Times New Roman"/>
          <w:bCs/>
          <w:iCs/>
          <w:lang w:val="sq-AL"/>
        </w:rPr>
        <w:t xml:space="preserve">Çdo person, në bazë të ligjit, ka të drejtë që pa pagesë dhe me kërkesë me shkrim, të marrë nga Këshilli, nëpërmjet </w:t>
      </w:r>
      <w:r w:rsidRPr="00B116AB">
        <w:rPr>
          <w:rFonts w:ascii="Times New Roman" w:hAnsi="Times New Roman"/>
          <w:b/>
          <w:bCs/>
          <w:iCs/>
          <w:lang w:val="sq-AL"/>
        </w:rPr>
        <w:t>Sekretat të Këshillit</w:t>
      </w:r>
      <w:r w:rsidRPr="00B116AB">
        <w:rPr>
          <w:rFonts w:ascii="Times New Roman" w:hAnsi="Times New Roman"/>
          <w:bCs/>
          <w:iCs/>
          <w:lang w:val="sq-AL"/>
        </w:rPr>
        <w:t xml:space="preserve">: a) konfirmimin nëse të dhënat personale po i përpunohen ose jo, informacion për qëllimin e përpunimit, për kategoritë e të dhënave të përpunuara dhe për marrësit e kategoritë e marrësve, të cilëve u përhapen të dhënat personale; b) në një formë të kuptueshme, të dhënat personale dhe informacionin e disponueshëm për burimin e tyre; c) Informacioni për të dhënat komunikohet në formën, në të cilën ishin në kohën kur është bërë kërkesa. d) Punonjësi i caktuar </w:t>
      </w:r>
      <w:r w:rsidRPr="00B116AB">
        <w:rPr>
          <w:rFonts w:ascii="Times New Roman" w:hAnsi="Times New Roman"/>
          <w:b/>
          <w:bCs/>
          <w:iCs/>
          <w:lang w:val="sq-AL"/>
        </w:rPr>
        <w:t>Sekretati i Këshillit</w:t>
      </w:r>
      <w:r w:rsidRPr="00B116AB">
        <w:rPr>
          <w:rFonts w:ascii="Times New Roman" w:hAnsi="Times New Roman"/>
          <w:bCs/>
          <w:iCs/>
          <w:lang w:val="sq-AL"/>
        </w:rPr>
        <w:t>, brenda një afati 30 ditor nga data e marrjes së kërkesës, informon subjektin e të dhënave ose i shpjegon atij arsyet e mosdhënies së informacionit.</w:t>
      </w:r>
      <w:r w:rsidRPr="009046D7">
        <w:rPr>
          <w:rStyle w:val="FootnoteReference"/>
          <w:rFonts w:ascii="Times New Roman" w:hAnsi="Times New Roman"/>
          <w:bCs/>
          <w:iCs/>
          <w:lang w:val="it-IT"/>
        </w:rPr>
        <w:footnoteReference w:id="57"/>
      </w:r>
    </w:p>
    <w:p w:rsidR="00296B7C" w:rsidRPr="00B116AB" w:rsidRDefault="00296B7C" w:rsidP="00296B7C">
      <w:pPr>
        <w:pStyle w:val="ListParagraph"/>
        <w:numPr>
          <w:ilvl w:val="0"/>
          <w:numId w:val="11"/>
        </w:numPr>
        <w:spacing w:before="120" w:after="0"/>
        <w:ind w:left="425" w:hanging="425"/>
        <w:contextualSpacing w:val="0"/>
        <w:jc w:val="both"/>
        <w:rPr>
          <w:rFonts w:ascii="Times New Roman" w:hAnsi="Times New Roman"/>
          <w:bCs/>
          <w:iCs/>
        </w:rPr>
      </w:pPr>
      <w:r w:rsidRPr="00B116AB">
        <w:rPr>
          <w:rFonts w:ascii="Times New Roman" w:hAnsi="Times New Roman"/>
          <w:bCs/>
          <w:iCs/>
          <w:lang w:val="sq-AL"/>
        </w:rPr>
        <w:t>Çdo person, që pretendon se i janë shkelur të drejtat, liritë dhe interesat e ligjshëm për të dhënat personale, ka të drejtë të ankohet pranë Këshillit Bashkiak ose të njoftojë Komisionerin për Mbrojtjen e të Dhënave Personale dhe të kërkojë ndërhyrjen këtij të fundit për vënien në vend të së drejtës së shkelur. Pas këtij ankimi, në përputhje me Kodin e Proçedurës Civile, subjekti i të dhënave mund të ankohet në gjykatë.</w:t>
      </w:r>
      <w:r w:rsidRPr="009046D7">
        <w:rPr>
          <w:rStyle w:val="FootnoteReference"/>
          <w:rFonts w:ascii="Times New Roman" w:hAnsi="Times New Roman"/>
          <w:bCs/>
          <w:iCs/>
          <w:lang w:val="it-IT"/>
        </w:rPr>
        <w:footnoteReference w:id="58"/>
      </w:r>
      <w:r w:rsidRPr="00B116AB">
        <w:rPr>
          <w:rFonts w:ascii="Times New Roman" w:hAnsi="Times New Roman"/>
          <w:bCs/>
          <w:iCs/>
          <w:lang w:val="sq-AL"/>
        </w:rPr>
        <w:t xml:space="preserve"> </w:t>
      </w:r>
      <w:r w:rsidRPr="00B116AB">
        <w:rPr>
          <w:rFonts w:ascii="Times New Roman" w:hAnsi="Times New Roman"/>
          <w:bCs/>
          <w:iCs/>
        </w:rPr>
        <w:t xml:space="preserve">Ankesat shqyerohen nga </w:t>
      </w:r>
      <w:r w:rsidRPr="00B116AB">
        <w:rPr>
          <w:rFonts w:ascii="Times New Roman" w:hAnsi="Times New Roman"/>
          <w:b/>
          <w:bCs/>
          <w:iCs/>
        </w:rPr>
        <w:t>Sekretari i Këshillit</w:t>
      </w:r>
      <w:r w:rsidRPr="00B116AB">
        <w:rPr>
          <w:rFonts w:ascii="Times New Roman" w:hAnsi="Times New Roman"/>
          <w:bCs/>
          <w:iCs/>
        </w:rPr>
        <w:t xml:space="preserve"> dhe i njofton nga </w:t>
      </w:r>
      <w:proofErr w:type="gramStart"/>
      <w:r w:rsidRPr="00B116AB">
        <w:rPr>
          <w:rFonts w:ascii="Times New Roman" w:hAnsi="Times New Roman"/>
          <w:bCs/>
          <w:iCs/>
        </w:rPr>
        <w:t>ky</w:t>
      </w:r>
      <w:proofErr w:type="gramEnd"/>
      <w:r w:rsidRPr="00B116AB">
        <w:rPr>
          <w:rFonts w:ascii="Times New Roman" w:hAnsi="Times New Roman"/>
          <w:bCs/>
          <w:iCs/>
        </w:rPr>
        <w:t xml:space="preserve"> i fundit Kryetarit të Këshillit.</w:t>
      </w: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392323" w:rsidRPr="00B116AB" w:rsidRDefault="00392323" w:rsidP="00392323">
      <w:pPr>
        <w:spacing w:before="120" w:after="0"/>
        <w:jc w:val="both"/>
        <w:rPr>
          <w:rFonts w:ascii="Times New Roman" w:hAnsi="Times New Roman"/>
          <w:bCs/>
          <w:iCs/>
        </w:rPr>
      </w:pPr>
    </w:p>
    <w:p w:rsidR="00A21832" w:rsidRPr="009046D7" w:rsidRDefault="00C31D86" w:rsidP="00EB23E2">
      <w:pPr>
        <w:pStyle w:val="Heading1"/>
        <w:rPr>
          <w:rFonts w:cs="Times New Roman"/>
          <w:lang w:val="sq-AL"/>
        </w:rPr>
      </w:pPr>
      <w:bookmarkStart w:id="120" w:name="_Toc442346107"/>
      <w:r w:rsidRPr="00C31D86">
        <w:rPr>
          <w:rFonts w:cs="Times New Roman"/>
          <w:noProof/>
          <w:sz w:val="22"/>
          <w:szCs w:val="22"/>
        </w:rPr>
        <w:lastRenderedPageBreak/>
        <w:t>KREU</w:t>
      </w:r>
      <w:r w:rsidR="00296B7C">
        <w:rPr>
          <w:rFonts w:cs="Times New Roman"/>
          <w:noProof/>
        </w:rPr>
        <w:t xml:space="preserve"> </w:t>
      </w:r>
      <w:r w:rsidR="00D02E7A">
        <w:rPr>
          <w:rFonts w:cs="Times New Roman"/>
          <w:noProof/>
        </w:rPr>
        <w:t>VI</w:t>
      </w:r>
      <w:r w:rsidR="00A21832" w:rsidRPr="009046D7">
        <w:rPr>
          <w:rFonts w:cs="Times New Roman"/>
          <w:noProof/>
        </w:rPr>
        <w:t>. MARRËDHËNJET ME MEDIAN</w:t>
      </w:r>
      <w:bookmarkEnd w:id="120"/>
    </w:p>
    <w:p w:rsidR="00CE6095" w:rsidRPr="009046D7" w:rsidRDefault="00CE6095"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0E6E23" w:rsidRPr="009046D7" w:rsidRDefault="000E6E23" w:rsidP="00EB23E2">
      <w:pPr>
        <w:spacing w:after="0"/>
        <w:jc w:val="center"/>
        <w:rPr>
          <w:rFonts w:ascii="Times New Roman" w:hAnsi="Times New Roman"/>
          <w:b/>
          <w:bCs/>
          <w:iCs/>
          <w:lang w:val="it-IT"/>
        </w:rPr>
      </w:pPr>
      <w:r w:rsidRPr="009046D7">
        <w:rPr>
          <w:rFonts w:ascii="Times New Roman" w:hAnsi="Times New Roman"/>
          <w:b/>
          <w:bCs/>
          <w:iCs/>
          <w:lang w:val="it-IT"/>
        </w:rPr>
        <w:t xml:space="preserve">Komunikimi </w:t>
      </w:r>
      <w:r w:rsidR="00A21832" w:rsidRPr="009046D7">
        <w:rPr>
          <w:rFonts w:ascii="Times New Roman" w:hAnsi="Times New Roman"/>
          <w:b/>
          <w:bCs/>
          <w:iCs/>
          <w:lang w:val="it-IT"/>
        </w:rPr>
        <w:t>me</w:t>
      </w:r>
      <w:r w:rsidRPr="009046D7">
        <w:rPr>
          <w:rFonts w:ascii="Times New Roman" w:hAnsi="Times New Roman"/>
          <w:b/>
          <w:bCs/>
          <w:iCs/>
          <w:lang w:val="it-IT"/>
        </w:rPr>
        <w:t xml:space="preserve"> Median</w:t>
      </w:r>
    </w:p>
    <w:p w:rsidR="00205F1B" w:rsidRPr="009046D7" w:rsidRDefault="00CB0FEA" w:rsidP="00EB23E2">
      <w:pPr>
        <w:pStyle w:val="ListParagraph"/>
        <w:numPr>
          <w:ilvl w:val="0"/>
          <w:numId w:val="10"/>
        </w:numPr>
        <w:spacing w:before="120" w:after="0"/>
        <w:ind w:left="426" w:hanging="426"/>
        <w:contextualSpacing w:val="0"/>
        <w:jc w:val="both"/>
        <w:rPr>
          <w:rFonts w:ascii="Times New Roman" w:hAnsi="Times New Roman"/>
          <w:bCs/>
          <w:iCs/>
          <w:lang w:val="it-IT"/>
        </w:rPr>
      </w:pPr>
      <w:r>
        <w:rPr>
          <w:rFonts w:ascii="Times New Roman" w:hAnsi="Times New Roman"/>
          <w:bCs/>
          <w:iCs/>
          <w:lang w:val="it-IT"/>
        </w:rPr>
        <w:t>Komunikimin me median, në emër</w:t>
      </w:r>
      <w:r w:rsidR="000E6E23" w:rsidRPr="009046D7">
        <w:rPr>
          <w:rFonts w:ascii="Times New Roman" w:hAnsi="Times New Roman"/>
          <w:bCs/>
          <w:iCs/>
          <w:lang w:val="it-IT"/>
        </w:rPr>
        <w:t xml:space="preserve"> të Këshillit, mbahet nga Kryetari i Këshillit.</w:t>
      </w:r>
    </w:p>
    <w:p w:rsidR="00A20F3F" w:rsidRPr="009046D7" w:rsidRDefault="000E6E23" w:rsidP="00EB23E2">
      <w:pPr>
        <w:pStyle w:val="ListParagraph"/>
        <w:numPr>
          <w:ilvl w:val="0"/>
          <w:numId w:val="10"/>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Këshilltarët i përgjigjen me bindje, me ndershmëri dhe plotësisht çdo kërkese të mediave për informacion në lidhje me kryerjen e fu</w:t>
      </w:r>
      <w:r w:rsidR="00A20F3F" w:rsidRPr="009046D7">
        <w:rPr>
          <w:rFonts w:ascii="Times New Roman" w:hAnsi="Times New Roman"/>
          <w:bCs/>
          <w:iCs/>
          <w:lang w:val="it-IT"/>
        </w:rPr>
        <w:t>nksioneve të tyre, por nuk</w:t>
      </w:r>
      <w:r w:rsidRPr="009046D7">
        <w:rPr>
          <w:rFonts w:ascii="Times New Roman" w:hAnsi="Times New Roman"/>
          <w:bCs/>
          <w:iCs/>
          <w:lang w:val="it-IT"/>
        </w:rPr>
        <w:t xml:space="preserve"> japin ndonjë informacion konfidencial ose informacion në lidhje me jetën private të përfaqësuesve të zgjedhur ose të palëve të treta. </w:t>
      </w:r>
    </w:p>
    <w:p w:rsidR="00205F1B" w:rsidRPr="009046D7" w:rsidRDefault="00A20F3F" w:rsidP="00EB23E2">
      <w:pPr>
        <w:pStyle w:val="ListParagraph"/>
        <w:numPr>
          <w:ilvl w:val="0"/>
          <w:numId w:val="10"/>
        </w:numPr>
        <w:spacing w:before="120" w:after="0"/>
        <w:ind w:left="426" w:hanging="426"/>
        <w:contextualSpacing w:val="0"/>
        <w:jc w:val="both"/>
        <w:rPr>
          <w:rFonts w:ascii="Times New Roman" w:hAnsi="Times New Roman"/>
          <w:bCs/>
          <w:iCs/>
          <w:lang w:val="it-IT"/>
        </w:rPr>
      </w:pPr>
      <w:r w:rsidRPr="009046D7">
        <w:rPr>
          <w:rFonts w:ascii="Times New Roman" w:hAnsi="Times New Roman"/>
          <w:bCs/>
          <w:iCs/>
          <w:lang w:val="it-IT"/>
        </w:rPr>
        <w:t>Këshilltarët</w:t>
      </w:r>
      <w:r w:rsidR="000E6E23" w:rsidRPr="009046D7">
        <w:rPr>
          <w:rFonts w:ascii="Times New Roman" w:hAnsi="Times New Roman"/>
          <w:bCs/>
          <w:iCs/>
          <w:lang w:val="it-IT"/>
        </w:rPr>
        <w:t xml:space="preserve"> inkurajojnë çdo masë që promovon mbulimin mediatik të</w:t>
      </w:r>
      <w:r w:rsidRPr="009046D7">
        <w:rPr>
          <w:rFonts w:ascii="Times New Roman" w:hAnsi="Times New Roman"/>
          <w:bCs/>
          <w:iCs/>
          <w:lang w:val="it-IT"/>
        </w:rPr>
        <w:t xml:space="preserve"> ushtrimit të</w:t>
      </w:r>
      <w:r w:rsidR="000E6E23" w:rsidRPr="009046D7">
        <w:rPr>
          <w:rFonts w:ascii="Times New Roman" w:hAnsi="Times New Roman"/>
          <w:bCs/>
          <w:iCs/>
          <w:lang w:val="it-IT"/>
        </w:rPr>
        <w:t xml:space="preserve"> kompetencave të tyre, kryerjen e funksioneve të tyre dhe funksionimin e </w:t>
      </w:r>
      <w:r w:rsidR="00482CFC" w:rsidRPr="009046D7">
        <w:rPr>
          <w:rFonts w:ascii="Times New Roman" w:hAnsi="Times New Roman"/>
          <w:bCs/>
          <w:iCs/>
          <w:lang w:val="it-IT"/>
        </w:rPr>
        <w:t>Komisioneve q</w:t>
      </w:r>
      <w:r w:rsidR="000E6E23" w:rsidRPr="009046D7">
        <w:rPr>
          <w:rFonts w:ascii="Times New Roman" w:hAnsi="Times New Roman"/>
          <w:bCs/>
          <w:iCs/>
          <w:lang w:val="it-IT"/>
        </w:rPr>
        <w:t>ë janë nën përgjegjësinë e tyre</w:t>
      </w:r>
      <w:r w:rsidR="00482CFC" w:rsidRPr="009046D7">
        <w:rPr>
          <w:rFonts w:ascii="Times New Roman" w:hAnsi="Times New Roman"/>
          <w:bCs/>
          <w:iCs/>
          <w:lang w:val="it-IT"/>
        </w:rPr>
        <w:t xml:space="preserve"> apo ku ata janë anëtarë</w:t>
      </w:r>
      <w:r w:rsidR="000E6E23" w:rsidRPr="009046D7">
        <w:rPr>
          <w:rFonts w:ascii="Times New Roman" w:hAnsi="Times New Roman"/>
          <w:bCs/>
          <w:iCs/>
          <w:lang w:val="it-IT"/>
        </w:rPr>
        <w:t>.</w:t>
      </w:r>
      <w:r w:rsidR="00205F1B" w:rsidRPr="009046D7">
        <w:rPr>
          <w:rFonts w:ascii="Times New Roman" w:hAnsi="Times New Roman"/>
          <w:bCs/>
          <w:iCs/>
          <w:lang w:val="it-IT"/>
        </w:rPr>
        <w:t xml:space="preserve"> </w:t>
      </w:r>
    </w:p>
    <w:p w:rsidR="00A21832" w:rsidRPr="009046D7" w:rsidRDefault="00A21832"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spacing w:val="0"/>
          <w:sz w:val="22"/>
          <w:szCs w:val="22"/>
          <w:lang w:val="sq-AL"/>
        </w:rPr>
      </w:pPr>
    </w:p>
    <w:p w:rsidR="00A21832" w:rsidRPr="009046D7" w:rsidRDefault="00A21832" w:rsidP="00EB23E2">
      <w:pPr>
        <w:spacing w:after="0"/>
        <w:jc w:val="center"/>
        <w:rPr>
          <w:rFonts w:ascii="Times New Roman" w:hAnsi="Times New Roman"/>
          <w:b/>
          <w:bCs/>
          <w:iCs/>
          <w:lang w:val="it-IT"/>
        </w:rPr>
      </w:pPr>
      <w:r w:rsidRPr="009046D7">
        <w:rPr>
          <w:rFonts w:ascii="Times New Roman" w:hAnsi="Times New Roman"/>
          <w:b/>
          <w:bCs/>
          <w:iCs/>
          <w:lang w:val="it-IT"/>
        </w:rPr>
        <w:t>Njoftimet për Median</w:t>
      </w:r>
    </w:p>
    <w:p w:rsidR="009D49DF" w:rsidRPr="00B116AB" w:rsidRDefault="000E6E23" w:rsidP="00B872CC">
      <w:pPr>
        <w:pStyle w:val="ListParagraph"/>
        <w:numPr>
          <w:ilvl w:val="0"/>
          <w:numId w:val="32"/>
        </w:numPr>
        <w:spacing w:before="120" w:after="0"/>
        <w:ind w:left="426" w:hanging="426"/>
        <w:contextualSpacing w:val="0"/>
        <w:jc w:val="both"/>
        <w:rPr>
          <w:rFonts w:ascii="Times New Roman" w:hAnsi="Times New Roman"/>
          <w:bCs/>
          <w:iCs/>
        </w:rPr>
      </w:pPr>
      <w:r w:rsidRPr="00B116AB">
        <w:rPr>
          <w:rFonts w:ascii="Times New Roman" w:hAnsi="Times New Roman"/>
          <w:bCs/>
          <w:iCs/>
        </w:rPr>
        <w:t xml:space="preserve">Njoftimet për median hartohen dhe firmosen nga Kryetari i Këshillit dhe bëhen publike nga Sekretari. </w:t>
      </w:r>
    </w:p>
    <w:p w:rsidR="000E6E23" w:rsidRPr="00B116AB" w:rsidRDefault="000E6E23" w:rsidP="00B872CC">
      <w:pPr>
        <w:pStyle w:val="ListParagraph"/>
        <w:numPr>
          <w:ilvl w:val="0"/>
          <w:numId w:val="32"/>
        </w:numPr>
        <w:spacing w:before="120" w:after="0"/>
        <w:ind w:left="426" w:hanging="426"/>
        <w:contextualSpacing w:val="0"/>
        <w:jc w:val="both"/>
        <w:rPr>
          <w:rFonts w:ascii="Times New Roman" w:hAnsi="Times New Roman"/>
          <w:bCs/>
          <w:iCs/>
        </w:rPr>
      </w:pPr>
      <w:r w:rsidRPr="00B116AB">
        <w:rPr>
          <w:rFonts w:ascii="Times New Roman" w:hAnsi="Times New Roman"/>
          <w:bCs/>
          <w:iCs/>
        </w:rPr>
        <w:t>Kopje të firmosura nga Kryetaret të njoftimeve për median ruhen në arkivin e Këshillit.</w:t>
      </w:r>
    </w:p>
    <w:p w:rsidR="000E6E23" w:rsidRPr="00B116AB" w:rsidRDefault="000E6E23" w:rsidP="00EB23E2">
      <w:pPr>
        <w:spacing w:after="0"/>
        <w:jc w:val="both"/>
        <w:rPr>
          <w:rFonts w:ascii="Times New Roman" w:hAnsi="Times New Roman"/>
          <w:bCs/>
          <w:iCs/>
        </w:rPr>
      </w:pPr>
    </w:p>
    <w:p w:rsidR="00FA2D28" w:rsidRPr="009046D7" w:rsidRDefault="00FA2D28" w:rsidP="00EB23E2">
      <w:pPr>
        <w:spacing w:after="0"/>
        <w:rPr>
          <w:rFonts w:ascii="Times New Roman" w:hAnsi="Times New Roman"/>
          <w:lang w:val="sq-AL"/>
        </w:rPr>
      </w:pPr>
    </w:p>
    <w:p w:rsidR="00FA2D28" w:rsidRPr="009046D7" w:rsidRDefault="00FA2D28" w:rsidP="009822F1">
      <w:pPr>
        <w:pStyle w:val="Heading4"/>
      </w:pPr>
      <w:bookmarkStart w:id="121" w:name="_GoBack"/>
      <w:bookmarkStart w:id="122" w:name="_Toc442346108"/>
      <w:bookmarkEnd w:id="121"/>
      <w:r w:rsidRPr="009046D7">
        <w:t xml:space="preserve">Shtojca nr. </w:t>
      </w:r>
      <w:r w:rsidR="00EB23E2" w:rsidRPr="009046D7">
        <w:t xml:space="preserve">1. </w:t>
      </w:r>
      <w:r w:rsidRPr="009822F1">
        <w:rPr>
          <w:b w:val="0"/>
        </w:rPr>
        <w:t xml:space="preserve">Tabela për </w:t>
      </w:r>
      <w:r w:rsidR="00AD0303" w:rsidRPr="009822F1">
        <w:rPr>
          <w:b w:val="0"/>
        </w:rPr>
        <w:t>këshillimit p</w:t>
      </w:r>
      <w:r w:rsidRPr="009822F1">
        <w:rPr>
          <w:b w:val="0"/>
        </w:rPr>
        <w:t>ublik që shoqëron projektaktin drejtuar Këshillit Bashkiak</w:t>
      </w:r>
      <w:bookmarkEnd w:id="122"/>
    </w:p>
    <w:p w:rsidR="00FA2D28" w:rsidRPr="009046D7" w:rsidRDefault="00FA2D28" w:rsidP="00EB23E2">
      <w:pPr>
        <w:spacing w:after="0"/>
        <w:rPr>
          <w:rFonts w:ascii="Times New Roman" w:hAnsi="Times New Roman"/>
          <w:b/>
          <w:lang w:val="sq-AL"/>
        </w:rPr>
      </w:pPr>
    </w:p>
    <w:p w:rsidR="00FA2D28" w:rsidRPr="009046D7" w:rsidRDefault="00FA2D28" w:rsidP="00EB23E2">
      <w:pPr>
        <w:spacing w:after="0"/>
        <w:jc w:val="center"/>
        <w:rPr>
          <w:rFonts w:ascii="Times New Roman" w:hAnsi="Times New Roman"/>
          <w:b/>
          <w:lang w:val="sq-AL"/>
        </w:rPr>
      </w:pPr>
      <w:r w:rsidRPr="009046D7">
        <w:rPr>
          <w:rFonts w:ascii="Times New Roman" w:hAnsi="Times New Roman"/>
          <w:b/>
          <w:lang w:val="sq-AL"/>
        </w:rPr>
        <w:t>”Projektakti nr.______datë_________ ‘ (titulli)__________________________”</w:t>
      </w:r>
    </w:p>
    <w:p w:rsidR="00FA2D28" w:rsidRPr="009046D7" w:rsidRDefault="00FA2D28" w:rsidP="00EB23E2">
      <w:pPr>
        <w:spacing w:after="0"/>
        <w:rPr>
          <w:rFonts w:ascii="Times New Roman" w:hAnsi="Times New Roman"/>
          <w:b/>
          <w:lang w:val="sq-AL"/>
        </w:rPr>
      </w:pPr>
    </w:p>
    <w:tbl>
      <w:tblPr>
        <w:tblStyle w:val="TableGrid"/>
        <w:tblW w:w="9459" w:type="dxa"/>
        <w:tblInd w:w="-34" w:type="dxa"/>
        <w:tblLayout w:type="fixed"/>
        <w:tblLook w:val="04A0"/>
      </w:tblPr>
      <w:tblGrid>
        <w:gridCol w:w="1521"/>
        <w:gridCol w:w="1440"/>
        <w:gridCol w:w="1438"/>
        <w:gridCol w:w="1942"/>
        <w:gridCol w:w="1843"/>
        <w:gridCol w:w="1275"/>
      </w:tblGrid>
      <w:tr w:rsidR="00FA2D28" w:rsidRPr="009046D7" w:rsidTr="00FA2D28">
        <w:tc>
          <w:tcPr>
            <w:tcW w:w="1521" w:type="dxa"/>
          </w:tcPr>
          <w:p w:rsidR="00FA2D28" w:rsidRPr="009046D7" w:rsidRDefault="00FA2D28" w:rsidP="00AB2AE5">
            <w:pPr>
              <w:spacing w:after="0"/>
              <w:rPr>
                <w:rFonts w:ascii="Times New Roman" w:hAnsi="Times New Roman"/>
                <w:b/>
                <w:lang w:val="sq-AL"/>
              </w:rPr>
            </w:pPr>
            <w:r w:rsidRPr="009046D7">
              <w:rPr>
                <w:rFonts w:ascii="Times New Roman" w:hAnsi="Times New Roman"/>
                <w:b/>
                <w:lang w:val="sq-AL"/>
              </w:rPr>
              <w:t xml:space="preserve">Peridha e </w:t>
            </w:r>
            <w:r w:rsidR="00AB2AE5">
              <w:rPr>
                <w:rFonts w:ascii="Times New Roman" w:hAnsi="Times New Roman"/>
                <w:b/>
                <w:lang w:val="sq-AL"/>
              </w:rPr>
              <w:t>këshillimit t</w:t>
            </w:r>
            <w:r w:rsidRPr="009046D7">
              <w:rPr>
                <w:rFonts w:ascii="Times New Roman" w:hAnsi="Times New Roman"/>
                <w:b/>
                <w:lang w:val="sq-AL"/>
              </w:rPr>
              <w:t>publik</w:t>
            </w:r>
          </w:p>
        </w:tc>
        <w:tc>
          <w:tcPr>
            <w:tcW w:w="1440" w:type="dxa"/>
          </w:tcPr>
          <w:p w:rsidR="00FA2D28" w:rsidRPr="009046D7" w:rsidRDefault="00FA2D28" w:rsidP="00EB23E2">
            <w:pPr>
              <w:spacing w:after="0"/>
              <w:rPr>
                <w:rFonts w:ascii="Times New Roman" w:hAnsi="Times New Roman"/>
                <w:b/>
                <w:lang w:val="sq-AL"/>
              </w:rPr>
            </w:pPr>
            <w:r w:rsidRPr="009046D7">
              <w:rPr>
                <w:rFonts w:ascii="Times New Roman" w:hAnsi="Times New Roman"/>
                <w:b/>
                <w:lang w:val="sq-AL"/>
              </w:rPr>
              <w:t>Forma e njoftimit publik</w:t>
            </w:r>
          </w:p>
        </w:tc>
        <w:tc>
          <w:tcPr>
            <w:tcW w:w="1438" w:type="dxa"/>
          </w:tcPr>
          <w:p w:rsidR="00FA2D28" w:rsidRPr="009046D7" w:rsidRDefault="00FA2D28" w:rsidP="00EB23E2">
            <w:pPr>
              <w:spacing w:after="0"/>
              <w:rPr>
                <w:rFonts w:ascii="Times New Roman" w:hAnsi="Times New Roman"/>
                <w:b/>
                <w:lang w:val="sq-AL"/>
              </w:rPr>
            </w:pPr>
            <w:r w:rsidRPr="009046D7">
              <w:rPr>
                <w:rFonts w:ascii="Times New Roman" w:hAnsi="Times New Roman"/>
                <w:b/>
                <w:lang w:val="sq-AL"/>
              </w:rPr>
              <w:t xml:space="preserve">Forma e </w:t>
            </w:r>
            <w:r w:rsidR="00585CC2" w:rsidRPr="009F6AF4">
              <w:rPr>
                <w:rFonts w:ascii="Times New Roman" w:hAnsi="Times New Roman"/>
                <w:b/>
                <w:bCs/>
                <w:iCs/>
                <w:lang w:val="it-IT"/>
              </w:rPr>
              <w:t>kë</w:t>
            </w:r>
            <w:r w:rsidR="00585CC2">
              <w:rPr>
                <w:rFonts w:ascii="Times New Roman" w:hAnsi="Times New Roman"/>
                <w:b/>
                <w:bCs/>
                <w:iCs/>
                <w:lang w:val="it-IT"/>
              </w:rPr>
              <w:t>shillimit</w:t>
            </w:r>
            <w:r w:rsidRPr="009046D7">
              <w:rPr>
                <w:rFonts w:ascii="Times New Roman" w:hAnsi="Times New Roman"/>
                <w:b/>
                <w:lang w:val="sq-AL"/>
              </w:rPr>
              <w:t xml:space="preserve"> publik</w:t>
            </w:r>
          </w:p>
        </w:tc>
        <w:tc>
          <w:tcPr>
            <w:tcW w:w="1942" w:type="dxa"/>
          </w:tcPr>
          <w:p w:rsidR="00FA2D28" w:rsidRPr="009046D7" w:rsidRDefault="00FA2D28" w:rsidP="00EB23E2">
            <w:pPr>
              <w:spacing w:after="0"/>
              <w:rPr>
                <w:rFonts w:ascii="Times New Roman" w:hAnsi="Times New Roman"/>
                <w:b/>
                <w:lang w:val="sq-AL"/>
              </w:rPr>
            </w:pPr>
            <w:r w:rsidRPr="009046D7">
              <w:rPr>
                <w:rFonts w:ascii="Times New Roman" w:hAnsi="Times New Roman"/>
                <w:b/>
                <w:lang w:val="sq-AL"/>
              </w:rPr>
              <w:t xml:space="preserve">Datat e takimeve të hapura për  </w:t>
            </w:r>
            <w:r w:rsidR="00585CC2" w:rsidRPr="009F6AF4">
              <w:rPr>
                <w:rFonts w:ascii="Times New Roman" w:hAnsi="Times New Roman"/>
                <w:b/>
                <w:bCs/>
                <w:iCs/>
                <w:lang w:val="it-IT"/>
              </w:rPr>
              <w:t>kë</w:t>
            </w:r>
            <w:r w:rsidR="00585CC2">
              <w:rPr>
                <w:rFonts w:ascii="Times New Roman" w:hAnsi="Times New Roman"/>
                <w:b/>
                <w:bCs/>
                <w:iCs/>
                <w:lang w:val="it-IT"/>
              </w:rPr>
              <w:t>shillim</w:t>
            </w:r>
            <w:r w:rsidR="00585CC2" w:rsidRPr="009046D7">
              <w:rPr>
                <w:rFonts w:ascii="Times New Roman" w:hAnsi="Times New Roman"/>
                <w:b/>
                <w:lang w:val="sq-AL"/>
              </w:rPr>
              <w:t xml:space="preserve"> </w:t>
            </w:r>
            <w:r w:rsidRPr="009046D7">
              <w:rPr>
                <w:rFonts w:ascii="Times New Roman" w:hAnsi="Times New Roman"/>
                <w:b/>
                <w:lang w:val="sq-AL"/>
              </w:rPr>
              <w:t>publik</w:t>
            </w:r>
          </w:p>
        </w:tc>
        <w:tc>
          <w:tcPr>
            <w:tcW w:w="1843" w:type="dxa"/>
          </w:tcPr>
          <w:p w:rsidR="00FA2D28" w:rsidRPr="009046D7" w:rsidRDefault="00FA2D28" w:rsidP="00EB23E2">
            <w:pPr>
              <w:spacing w:after="0"/>
              <w:rPr>
                <w:rFonts w:ascii="Times New Roman" w:hAnsi="Times New Roman"/>
                <w:b/>
                <w:lang w:val="sq-AL"/>
              </w:rPr>
            </w:pPr>
            <w:r w:rsidRPr="009046D7">
              <w:rPr>
                <w:rFonts w:ascii="Times New Roman" w:hAnsi="Times New Roman"/>
                <w:b/>
                <w:lang w:val="sq-AL"/>
              </w:rPr>
              <w:t xml:space="preserve">Grupet e </w:t>
            </w:r>
            <w:r w:rsidR="009F6AF4" w:rsidRPr="009F6AF4">
              <w:rPr>
                <w:rFonts w:ascii="Times New Roman" w:hAnsi="Times New Roman"/>
                <w:b/>
                <w:bCs/>
                <w:iCs/>
                <w:lang w:val="it-IT"/>
              </w:rPr>
              <w:t>kë</w:t>
            </w:r>
            <w:r w:rsidR="009F6AF4">
              <w:rPr>
                <w:rFonts w:ascii="Times New Roman" w:hAnsi="Times New Roman"/>
                <w:b/>
                <w:bCs/>
                <w:iCs/>
                <w:lang w:val="it-IT"/>
              </w:rPr>
              <w:t>shilluara</w:t>
            </w:r>
            <w:r w:rsidRPr="009046D7">
              <w:rPr>
                <w:rFonts w:ascii="Times New Roman" w:hAnsi="Times New Roman"/>
                <w:b/>
                <w:lang w:val="sq-AL"/>
              </w:rPr>
              <w:t xml:space="preserve"> në takimet e hapura</w:t>
            </w:r>
          </w:p>
        </w:tc>
        <w:tc>
          <w:tcPr>
            <w:tcW w:w="1275" w:type="dxa"/>
          </w:tcPr>
          <w:p w:rsidR="00FA2D28" w:rsidRPr="009046D7" w:rsidRDefault="00FA2D28" w:rsidP="00EB23E2">
            <w:pPr>
              <w:spacing w:after="0"/>
              <w:rPr>
                <w:rFonts w:ascii="Times New Roman" w:hAnsi="Times New Roman"/>
                <w:b/>
                <w:lang w:val="sq-AL"/>
              </w:rPr>
            </w:pPr>
            <w:r w:rsidRPr="009046D7">
              <w:rPr>
                <w:rFonts w:ascii="Times New Roman" w:hAnsi="Times New Roman"/>
                <w:b/>
                <w:lang w:val="sq-AL"/>
              </w:rPr>
              <w:t>Komentet e bëra</w:t>
            </w:r>
          </w:p>
        </w:tc>
      </w:tr>
      <w:tr w:rsidR="00FA2D28" w:rsidRPr="009046D7" w:rsidTr="00FA2D28">
        <w:tc>
          <w:tcPr>
            <w:tcW w:w="1521" w:type="dxa"/>
          </w:tcPr>
          <w:p w:rsidR="00FA2D28" w:rsidRPr="009046D7" w:rsidRDefault="00FA2D28" w:rsidP="00EB23E2">
            <w:pPr>
              <w:spacing w:after="0"/>
              <w:rPr>
                <w:rFonts w:ascii="Times New Roman" w:hAnsi="Times New Roman"/>
                <w:b/>
                <w:lang w:val="sq-AL"/>
              </w:rPr>
            </w:pPr>
          </w:p>
        </w:tc>
        <w:tc>
          <w:tcPr>
            <w:tcW w:w="1440" w:type="dxa"/>
          </w:tcPr>
          <w:p w:rsidR="00FA2D28" w:rsidRPr="009046D7" w:rsidRDefault="00FA2D28" w:rsidP="00EB23E2">
            <w:pPr>
              <w:spacing w:after="0"/>
              <w:rPr>
                <w:rFonts w:ascii="Times New Roman" w:hAnsi="Times New Roman"/>
                <w:b/>
                <w:lang w:val="sq-AL"/>
              </w:rPr>
            </w:pPr>
          </w:p>
        </w:tc>
        <w:tc>
          <w:tcPr>
            <w:tcW w:w="1438" w:type="dxa"/>
          </w:tcPr>
          <w:p w:rsidR="00FA2D28" w:rsidRPr="009046D7" w:rsidRDefault="00FA2D28" w:rsidP="00EB23E2">
            <w:pPr>
              <w:spacing w:after="0"/>
              <w:rPr>
                <w:rFonts w:ascii="Times New Roman" w:hAnsi="Times New Roman"/>
                <w:b/>
                <w:lang w:val="sq-AL"/>
              </w:rPr>
            </w:pPr>
          </w:p>
        </w:tc>
        <w:tc>
          <w:tcPr>
            <w:tcW w:w="1942" w:type="dxa"/>
          </w:tcPr>
          <w:p w:rsidR="00FA2D28" w:rsidRPr="009046D7" w:rsidRDefault="00FA2D28" w:rsidP="00EB23E2">
            <w:pPr>
              <w:spacing w:after="0"/>
              <w:rPr>
                <w:rFonts w:ascii="Times New Roman" w:hAnsi="Times New Roman"/>
                <w:b/>
                <w:lang w:val="sq-AL"/>
              </w:rPr>
            </w:pPr>
          </w:p>
        </w:tc>
        <w:tc>
          <w:tcPr>
            <w:tcW w:w="1843" w:type="dxa"/>
          </w:tcPr>
          <w:p w:rsidR="00FA2D28" w:rsidRPr="009046D7" w:rsidRDefault="00FA2D28" w:rsidP="00EB23E2">
            <w:pPr>
              <w:spacing w:after="0"/>
              <w:rPr>
                <w:rFonts w:ascii="Times New Roman" w:hAnsi="Times New Roman"/>
                <w:b/>
                <w:lang w:val="sq-AL"/>
              </w:rPr>
            </w:pPr>
          </w:p>
        </w:tc>
        <w:tc>
          <w:tcPr>
            <w:tcW w:w="1275" w:type="dxa"/>
          </w:tcPr>
          <w:p w:rsidR="00FA2D28" w:rsidRPr="009046D7" w:rsidRDefault="00FA2D28" w:rsidP="00EB23E2">
            <w:pPr>
              <w:spacing w:after="0"/>
              <w:rPr>
                <w:rFonts w:ascii="Times New Roman" w:hAnsi="Times New Roman"/>
                <w:b/>
                <w:lang w:val="sq-AL"/>
              </w:rPr>
            </w:pPr>
          </w:p>
        </w:tc>
      </w:tr>
    </w:tbl>
    <w:p w:rsidR="009822F1" w:rsidRDefault="009822F1" w:rsidP="00EB23E2">
      <w:pPr>
        <w:spacing w:after="0"/>
        <w:rPr>
          <w:rFonts w:ascii="Times New Roman" w:hAnsi="Times New Roman"/>
          <w:iCs/>
          <w:lang w:val="it-IT"/>
        </w:rPr>
      </w:pPr>
    </w:p>
    <w:p w:rsidR="009822F1" w:rsidRDefault="009822F1" w:rsidP="00EB23E2">
      <w:pPr>
        <w:spacing w:after="0"/>
        <w:rPr>
          <w:rFonts w:ascii="Times New Roman" w:hAnsi="Times New Roman"/>
          <w:iCs/>
          <w:lang w:val="it-IT"/>
        </w:rPr>
      </w:pPr>
    </w:p>
    <w:p w:rsidR="009822F1" w:rsidRPr="004F5EB7" w:rsidRDefault="009822F1" w:rsidP="009822F1">
      <w:pPr>
        <w:pStyle w:val="Heading4"/>
        <w:rPr>
          <w:b w:val="0"/>
          <w:iCs w:val="0"/>
          <w:lang w:val="it-IT"/>
        </w:rPr>
      </w:pPr>
      <w:bookmarkStart w:id="123" w:name="_Toc442346109"/>
      <w:r w:rsidRPr="009822F1">
        <w:t xml:space="preserve">Shtojca nr. 2. </w:t>
      </w:r>
      <w:r w:rsidRPr="009822F1">
        <w:rPr>
          <w:b w:val="0"/>
          <w:iCs w:val="0"/>
          <w:lang w:val="it-IT"/>
        </w:rPr>
        <w:t xml:space="preserve">Model shkrese me komente dhe/ apo rekomandime dërguar Këshillit </w:t>
      </w:r>
      <w:r w:rsidRPr="004F5EB7">
        <w:rPr>
          <w:b w:val="0"/>
          <w:iCs w:val="0"/>
          <w:lang w:val="it-IT"/>
        </w:rPr>
        <w:t xml:space="preserve">Bashkiak në </w:t>
      </w:r>
      <w:r w:rsidR="0042681E" w:rsidRPr="004F5EB7">
        <w:rPr>
          <w:b w:val="0"/>
          <w:iCs w:val="0"/>
          <w:lang w:val="it-IT"/>
        </w:rPr>
        <w:t>l</w:t>
      </w:r>
      <w:r w:rsidRPr="004F5EB7">
        <w:rPr>
          <w:b w:val="0"/>
          <w:iCs w:val="0"/>
          <w:lang w:val="it-IT"/>
        </w:rPr>
        <w:t>idhje me projektakte të shpallura p</w:t>
      </w:r>
      <w:r w:rsidR="0042681E" w:rsidRPr="004F5EB7">
        <w:rPr>
          <w:b w:val="0"/>
          <w:iCs w:val="0"/>
          <w:lang w:val="it-IT"/>
        </w:rPr>
        <w:t>ër k</w:t>
      </w:r>
      <w:r w:rsidRPr="004F5EB7">
        <w:rPr>
          <w:b w:val="0"/>
          <w:iCs w:val="0"/>
          <w:lang w:val="it-IT"/>
        </w:rPr>
        <w:t>ëshillim publik.</w:t>
      </w:r>
      <w:bookmarkEnd w:id="123"/>
    </w:p>
    <w:p w:rsidR="004F5EB7" w:rsidRPr="00B116AB" w:rsidRDefault="004F5EB7" w:rsidP="004F5EB7">
      <w:pPr>
        <w:rPr>
          <w:rFonts w:ascii="Times New Roman" w:hAnsi="Times New Roman"/>
          <w:lang w:val="it-IT"/>
        </w:rPr>
      </w:pPr>
    </w:p>
    <w:p w:rsidR="004F5EB7" w:rsidRPr="004F5EB7" w:rsidRDefault="004F5EB7" w:rsidP="004F5EB7">
      <w:pPr>
        <w:pStyle w:val="Heading4"/>
      </w:pPr>
      <w:bookmarkStart w:id="124" w:name="_Toc442346110"/>
      <w:r w:rsidRPr="004F5EB7">
        <w:t xml:space="preserve">Shtojca nr. 3. </w:t>
      </w:r>
      <w:r w:rsidRPr="004F5EB7">
        <w:rPr>
          <w:b w:val="0"/>
        </w:rPr>
        <w:t>Model i proçesverbalit të takimit publik për këshillim</w:t>
      </w:r>
      <w:r>
        <w:rPr>
          <w:b w:val="0"/>
        </w:rPr>
        <w:t>in</w:t>
      </w:r>
      <w:r w:rsidRPr="004F5EB7">
        <w:rPr>
          <w:b w:val="0"/>
        </w:rPr>
        <w:t xml:space="preserve"> të projekakteve.</w:t>
      </w:r>
      <w:bookmarkEnd w:id="124"/>
    </w:p>
    <w:p w:rsidR="00DB330F" w:rsidRDefault="00DB330F" w:rsidP="004F5EB7">
      <w:pPr>
        <w:rPr>
          <w:rFonts w:ascii="Times New Roman" w:hAnsi="Times New Roman"/>
          <w:b/>
          <w:lang w:val="sq-AL"/>
        </w:rPr>
      </w:pPr>
    </w:p>
    <w:p w:rsidR="004F5EB7" w:rsidRDefault="004F5EB7" w:rsidP="004F5EB7">
      <w:pPr>
        <w:rPr>
          <w:rFonts w:ascii="Times New Roman" w:hAnsi="Times New Roman"/>
          <w:lang w:val="sq-AL"/>
        </w:rPr>
      </w:pPr>
      <w:proofErr w:type="gramStart"/>
      <w:r w:rsidRPr="004F5EB7">
        <w:rPr>
          <w:rFonts w:ascii="Times New Roman" w:hAnsi="Times New Roman"/>
          <w:b/>
        </w:rPr>
        <w:t>Shtojca nr.</w:t>
      </w:r>
      <w:proofErr w:type="gramEnd"/>
      <w:r w:rsidRPr="004F5EB7">
        <w:rPr>
          <w:rFonts w:ascii="Times New Roman" w:hAnsi="Times New Roman"/>
          <w:b/>
        </w:rPr>
        <w:t xml:space="preserve"> 4.</w:t>
      </w:r>
      <w:r w:rsidRPr="004F5EB7">
        <w:rPr>
          <w:rFonts w:ascii="Times New Roman" w:hAnsi="Times New Roman"/>
        </w:rPr>
        <w:t xml:space="preserve"> Model i </w:t>
      </w:r>
      <w:r w:rsidRPr="004F5EB7">
        <w:rPr>
          <w:rFonts w:ascii="Times New Roman" w:hAnsi="Times New Roman"/>
          <w:lang w:val="sq-AL"/>
        </w:rPr>
        <w:t>listës së pjesëmarrësve të takimit publik për këshillimin të projekakteve</w:t>
      </w:r>
    </w:p>
    <w:p w:rsidR="00EF7BDF" w:rsidRDefault="00EF7BDF" w:rsidP="004F5EB7">
      <w:pPr>
        <w:rPr>
          <w:rFonts w:ascii="Times New Roman" w:hAnsi="Times New Roman"/>
          <w:b/>
        </w:rPr>
      </w:pPr>
    </w:p>
    <w:p w:rsidR="00EF7BDF" w:rsidRPr="00EF7BDF" w:rsidRDefault="00EF7BDF" w:rsidP="00EF7BDF">
      <w:pPr>
        <w:pStyle w:val="Heading4"/>
        <w:rPr>
          <w:b w:val="0"/>
        </w:rPr>
      </w:pPr>
      <w:bookmarkStart w:id="125" w:name="_Toc442346111"/>
      <w:r>
        <w:lastRenderedPageBreak/>
        <w:t>Shtojca nr. 5</w:t>
      </w:r>
      <w:r w:rsidRPr="00EF7BDF">
        <w:rPr>
          <w:lang w:val="en-US"/>
        </w:rPr>
        <w:t xml:space="preserve">. </w:t>
      </w:r>
      <w:r w:rsidRPr="00EF7BDF">
        <w:rPr>
          <w:b w:val="0"/>
          <w:lang w:val="en-US"/>
        </w:rPr>
        <w:t>Model</w:t>
      </w:r>
      <w:r w:rsidRPr="00EF7BDF">
        <w:rPr>
          <w:b w:val="0"/>
        </w:rPr>
        <w:t xml:space="preserve"> i dokumentit përmbledhës së rekomandimeve të pranuara nga takimeve publike</w:t>
      </w:r>
      <w:bookmarkEnd w:id="125"/>
    </w:p>
    <w:p w:rsidR="008E7905" w:rsidRPr="004F5EB7" w:rsidRDefault="008E7905" w:rsidP="00EB23E2">
      <w:pPr>
        <w:spacing w:after="0"/>
        <w:rPr>
          <w:rFonts w:ascii="Times New Roman" w:hAnsi="Times New Roman"/>
        </w:rPr>
      </w:pPr>
    </w:p>
    <w:p w:rsidR="00FA2D28" w:rsidRPr="009046D7" w:rsidRDefault="00FA2D28" w:rsidP="00EB23E2">
      <w:pPr>
        <w:rPr>
          <w:rFonts w:ascii="Times New Roman" w:hAnsi="Times New Roman"/>
          <w:b/>
        </w:rPr>
      </w:pPr>
    </w:p>
    <w:p w:rsidR="009822F1" w:rsidRDefault="009822F1">
      <w:pPr>
        <w:spacing w:after="0" w:line="240" w:lineRule="auto"/>
        <w:rPr>
          <w:rFonts w:ascii="Times New Roman" w:hAnsi="Times New Roman"/>
          <w:b/>
        </w:rPr>
      </w:pPr>
      <w:r>
        <w:rPr>
          <w:rFonts w:ascii="Times New Roman" w:hAnsi="Times New Roman"/>
          <w:b/>
        </w:rPr>
        <w:br w:type="page"/>
      </w:r>
    </w:p>
    <w:p w:rsidR="000E6E23" w:rsidRPr="009046D7" w:rsidRDefault="008E7905" w:rsidP="00EB23E2">
      <w:pPr>
        <w:rPr>
          <w:rFonts w:ascii="Times New Roman" w:hAnsi="Times New Roman"/>
          <w:b/>
        </w:rPr>
      </w:pPr>
      <w:r w:rsidRPr="009046D7">
        <w:rPr>
          <w:rFonts w:ascii="Times New Roman" w:hAnsi="Times New Roman"/>
          <w:b/>
        </w:rPr>
        <w:lastRenderedPageBreak/>
        <w:t>Referencat:</w:t>
      </w:r>
    </w:p>
    <w:p w:rsidR="00EB23E2" w:rsidRPr="005D0C48" w:rsidRDefault="00EB23E2" w:rsidP="00EB23E2">
      <w:pPr>
        <w:jc w:val="both"/>
        <w:rPr>
          <w:rFonts w:ascii="Times New Roman" w:hAnsi="Times New Roman"/>
        </w:rPr>
      </w:pPr>
      <w:proofErr w:type="gramStart"/>
      <w:r w:rsidRPr="009046D7">
        <w:rPr>
          <w:rFonts w:ascii="Times New Roman" w:hAnsi="Times New Roman"/>
        </w:rPr>
        <w:t xml:space="preserve">Udhëzimet për pjesëmarrjen civile në vendimmarrjen politike/ Guidelines for civil </w:t>
      </w:r>
      <w:r w:rsidRPr="005D0C48">
        <w:rPr>
          <w:rFonts w:ascii="Times New Roman" w:hAnsi="Times New Roman"/>
        </w:rPr>
        <w:t>participation in political decision making (Adopted by the Committee of Ministers of Council of Europe on 27 September 2017 at the 1295th meeting of the Ministers’ Deputies)</w:t>
      </w:r>
      <w:r w:rsidR="0076188E" w:rsidRPr="005D0C48">
        <w:rPr>
          <w:rFonts w:ascii="Times New Roman" w:hAnsi="Times New Roman"/>
        </w:rPr>
        <w:t>.</w:t>
      </w:r>
      <w:proofErr w:type="gramEnd"/>
      <w:r w:rsidR="0076188E" w:rsidRPr="005D0C48">
        <w:rPr>
          <w:rFonts w:ascii="Times New Roman" w:hAnsi="Times New Roman"/>
        </w:rPr>
        <w:t xml:space="preserve"> </w:t>
      </w:r>
      <w:hyperlink r:id="rId7" w:history="1">
        <w:r w:rsidR="0076188E" w:rsidRPr="005D0C48">
          <w:rPr>
            <w:rStyle w:val="Hyperlink"/>
            <w:rFonts w:ascii="Times New Roman" w:hAnsi="Times New Roman"/>
            <w:color w:val="auto"/>
          </w:rPr>
          <w:t>https://rm.coe.int/guidelines-for-civil-participation-in-political-decision-making-en/16807626cf</w:t>
        </w:r>
      </w:hyperlink>
    </w:p>
    <w:p w:rsidR="00CE386E" w:rsidRPr="005D0C48" w:rsidRDefault="00CE386E" w:rsidP="00EB23E2">
      <w:pPr>
        <w:jc w:val="both"/>
        <w:rPr>
          <w:rFonts w:ascii="Times New Roman" w:hAnsi="Times New Roman"/>
        </w:rPr>
      </w:pPr>
      <w:r w:rsidRPr="005D0C48">
        <w:rPr>
          <w:rFonts w:ascii="Times New Roman" w:hAnsi="Times New Roman"/>
        </w:rPr>
        <w:t>Manual Udhëzues për Njësitë e Vetëqeverisjes Vendore- Angazhimi dhe Konsultimi Publik; Në Kuadër të Programit STAR2, Partnerët Shqipëri për Ndryshim dhe Zhvillim, Nëntor 2018</w:t>
      </w:r>
    </w:p>
    <w:p w:rsidR="007439FC" w:rsidRPr="005D0C48" w:rsidRDefault="007439FC" w:rsidP="00EB23E2">
      <w:pPr>
        <w:jc w:val="both"/>
        <w:rPr>
          <w:rFonts w:ascii="Times New Roman" w:hAnsi="Times New Roman"/>
        </w:rPr>
      </w:pPr>
      <w:r w:rsidRPr="005D0C48">
        <w:rPr>
          <w:rFonts w:ascii="Times New Roman" w:hAnsi="Times New Roman"/>
        </w:rPr>
        <w:t xml:space="preserve">OSCE, </w:t>
      </w:r>
      <w:proofErr w:type="gramStart"/>
      <w:r w:rsidRPr="005D0C48">
        <w:rPr>
          <w:rFonts w:ascii="Times New Roman" w:hAnsi="Times New Roman"/>
        </w:rPr>
        <w:t>Implementing</w:t>
      </w:r>
      <w:proofErr w:type="gramEnd"/>
      <w:r w:rsidRPr="005D0C48">
        <w:rPr>
          <w:rFonts w:ascii="Times New Roman" w:hAnsi="Times New Roman"/>
        </w:rPr>
        <w:t xml:space="preserve"> citizens participation in decision making at local level, Toolkit, 2013</w:t>
      </w:r>
    </w:p>
    <w:p w:rsidR="00DE443F" w:rsidRPr="005D0C48" w:rsidRDefault="00DE443F" w:rsidP="00DE443F">
      <w:pPr>
        <w:jc w:val="both"/>
        <w:rPr>
          <w:rFonts w:ascii="Times New Roman" w:hAnsi="Times New Roman"/>
        </w:rPr>
      </w:pPr>
      <w:r w:rsidRPr="005D0C48">
        <w:rPr>
          <w:rFonts w:ascii="Times New Roman" w:hAnsi="Times New Roman"/>
        </w:rPr>
        <w:t>Karta Evropiane e Autonomisë Vendore parashtron se vetëqeverisja efektive është thelbësore për demokracinë dhe vlerëson “se e drejta e qytetarëve për të marrë pjesë në drejtimin e çështjeve publike bën pjesë në parimet demokratike të përbashkëta për të gjitha shtetet anëtare të Këshillit të Evropës”.</w:t>
      </w:r>
    </w:p>
    <w:p w:rsidR="00CE386E" w:rsidRPr="005D0C48" w:rsidRDefault="00733D1B" w:rsidP="005D0C48">
      <w:pPr>
        <w:rPr>
          <w:rFonts w:ascii="Times New Roman" w:hAnsi="Times New Roman"/>
        </w:rPr>
      </w:pPr>
      <w:proofErr w:type="gramStart"/>
      <w:r w:rsidRPr="005D0C48">
        <w:rPr>
          <w:rFonts w:ascii="Times New Roman" w:hAnsi="Times New Roman"/>
        </w:rPr>
        <w:t xml:space="preserve">Këshilli i Europës, </w:t>
      </w:r>
      <w:r w:rsidR="00DE443F" w:rsidRPr="005D0C48">
        <w:rPr>
          <w:rFonts w:ascii="Times New Roman" w:hAnsi="Times New Roman"/>
        </w:rPr>
        <w:t>Kodi i praktikës së mirë për pjesëmarrjen e qytetarëve në procesin e vendimmarrjes</w:t>
      </w:r>
      <w:r w:rsidR="00D5243E" w:rsidRPr="005D0C48">
        <w:rPr>
          <w:rFonts w:ascii="Times New Roman" w:hAnsi="Times New Roman"/>
        </w:rPr>
        <w:t>, 2009.</w:t>
      </w:r>
      <w:proofErr w:type="gramEnd"/>
      <w:r w:rsidR="00D5243E" w:rsidRPr="005D0C48">
        <w:rPr>
          <w:rFonts w:ascii="Times New Roman" w:hAnsi="Times New Roman"/>
        </w:rPr>
        <w:t xml:space="preserve"> </w:t>
      </w:r>
      <w:hyperlink r:id="rId8" w:history="1">
        <w:r w:rsidR="00D5243E" w:rsidRPr="005D0C48">
          <w:rPr>
            <w:rStyle w:val="Hyperlink"/>
            <w:rFonts w:ascii="Times New Roman" w:hAnsi="Times New Roman"/>
            <w:color w:val="auto"/>
          </w:rPr>
          <w:t>https://rm.coe.int/CoERMPublicCommonSearchServices/DisplayDCTMContent?documentId=09000016802eed58</w:t>
        </w:r>
      </w:hyperlink>
    </w:p>
    <w:p w:rsidR="001942BA" w:rsidRPr="005D0C48" w:rsidRDefault="001942BA" w:rsidP="001942BA">
      <w:pPr>
        <w:jc w:val="both"/>
        <w:rPr>
          <w:rFonts w:ascii="Times New Roman" w:hAnsi="Times New Roman"/>
        </w:rPr>
      </w:pPr>
      <w:r w:rsidRPr="005D0C48">
        <w:rPr>
          <w:rFonts w:ascii="Times New Roman" w:hAnsi="Times New Roman"/>
        </w:rPr>
        <w:t>Protokolli Shtesë i Kartës Evropiane të Vetëqeverisjes Vendore mbi të Drejtën për të marrë jesë në çështjet e një autoriteti vendor (CETS Nr. 207), Këshilli i Evropës. Linku: https://www.coe.int/en/web/conventions/ full-list/-/conventions/treaty/207</w:t>
      </w:r>
    </w:p>
    <w:p w:rsidR="001942BA" w:rsidRPr="005D0C48" w:rsidRDefault="001942BA" w:rsidP="001942BA">
      <w:pPr>
        <w:jc w:val="both"/>
        <w:rPr>
          <w:rFonts w:ascii="Times New Roman" w:hAnsi="Times New Roman"/>
        </w:rPr>
      </w:pPr>
      <w:proofErr w:type="gramStart"/>
      <w:r w:rsidRPr="005D0C48">
        <w:rPr>
          <w:rFonts w:ascii="Times New Roman" w:hAnsi="Times New Roman"/>
        </w:rPr>
        <w:t>“Dokumenti Historik mbi Konsultimin Publik, Organizata për Bashkëpun</w:t>
      </w:r>
      <w:r w:rsidR="00FC6C9F" w:rsidRPr="005D0C48">
        <w:rPr>
          <w:rFonts w:ascii="Times New Roman" w:hAnsi="Times New Roman"/>
        </w:rPr>
        <w:t>im Ekonomik dhe Zhvillim, 2006.</w:t>
      </w:r>
      <w:proofErr w:type="gramEnd"/>
      <w:r w:rsidR="00FC6C9F" w:rsidRPr="005D0C48">
        <w:rPr>
          <w:rFonts w:ascii="Times New Roman" w:hAnsi="Times New Roman"/>
        </w:rPr>
        <w:t xml:space="preserve"> </w:t>
      </w:r>
      <w:r w:rsidRPr="005D0C48">
        <w:rPr>
          <w:rFonts w:ascii="Times New Roman" w:hAnsi="Times New Roman"/>
        </w:rPr>
        <w:t>https://www.oecd.org/mena/governance/36785341.pdf</w:t>
      </w:r>
    </w:p>
    <w:p w:rsidR="001942BA" w:rsidRPr="005D0C48" w:rsidRDefault="001942BA" w:rsidP="001942BA">
      <w:pPr>
        <w:jc w:val="both"/>
        <w:rPr>
          <w:rFonts w:ascii="Times New Roman" w:hAnsi="Times New Roman"/>
        </w:rPr>
      </w:pPr>
      <w:proofErr w:type="gramStart"/>
      <w:r w:rsidRPr="005D0C48">
        <w:rPr>
          <w:rFonts w:ascii="Times New Roman" w:hAnsi="Times New Roman"/>
        </w:rPr>
        <w:t>Rekomandimi i Komitetit të Ministrave të vendeve anëtare mbi pjesëmarrjen e qytetarëve në jetën publike locale, Këshilli i Evropës</w:t>
      </w:r>
      <w:r w:rsidR="00FC6C9F" w:rsidRPr="005D0C48">
        <w:rPr>
          <w:rFonts w:ascii="Times New Roman" w:hAnsi="Times New Roman"/>
        </w:rPr>
        <w:t>, 2018</w:t>
      </w:r>
      <w:r w:rsidRPr="005D0C48">
        <w:rPr>
          <w:rFonts w:ascii="Times New Roman" w:hAnsi="Times New Roman"/>
        </w:rPr>
        <w:t>.</w:t>
      </w:r>
      <w:proofErr w:type="gramEnd"/>
      <w:r w:rsidRPr="005D0C48">
        <w:rPr>
          <w:rFonts w:ascii="Times New Roman" w:hAnsi="Times New Roman"/>
        </w:rPr>
        <w:t xml:space="preserve"> https://rm.coe.int/16807954c3</w:t>
      </w:r>
    </w:p>
    <w:p w:rsidR="001942BA" w:rsidRPr="005D0C48" w:rsidRDefault="001942BA" w:rsidP="00DE443F">
      <w:pPr>
        <w:jc w:val="both"/>
        <w:rPr>
          <w:rFonts w:ascii="Times New Roman" w:hAnsi="Times New Roman"/>
          <w:b/>
        </w:rPr>
      </w:pPr>
    </w:p>
    <w:sectPr w:rsidR="001942BA" w:rsidRPr="005D0C48" w:rsidSect="00D31295">
      <w:footerReference w:type="even" r:id="rId9"/>
      <w:footerReference w:type="default" r:id="rId10"/>
      <w:pgSz w:w="11900" w:h="16840"/>
      <w:pgMar w:top="1440" w:right="1800" w:bottom="1440" w:left="212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A30" w:rsidRDefault="00914A30" w:rsidP="000E6E23">
      <w:pPr>
        <w:spacing w:after="0" w:line="240" w:lineRule="auto"/>
      </w:pPr>
      <w:r>
        <w:separator/>
      </w:r>
    </w:p>
  </w:endnote>
  <w:endnote w:type="continuationSeparator" w:id="0">
    <w:p w:rsidR="00914A30" w:rsidRDefault="00914A30" w:rsidP="000E6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9E" w:rsidRDefault="002649F0" w:rsidP="00742BD5">
    <w:pPr>
      <w:pStyle w:val="Footer"/>
      <w:framePr w:wrap="around" w:vAnchor="text" w:hAnchor="margin" w:xAlign="right" w:y="1"/>
      <w:rPr>
        <w:rStyle w:val="PageNumber"/>
      </w:rPr>
    </w:pPr>
    <w:r>
      <w:rPr>
        <w:rStyle w:val="PageNumber"/>
      </w:rPr>
      <w:fldChar w:fldCharType="begin"/>
    </w:r>
    <w:r w:rsidR="002C2A9E">
      <w:rPr>
        <w:rStyle w:val="PageNumber"/>
      </w:rPr>
      <w:instrText xml:space="preserve">PAGE  </w:instrText>
    </w:r>
    <w:r>
      <w:rPr>
        <w:rStyle w:val="PageNumber"/>
      </w:rPr>
      <w:fldChar w:fldCharType="end"/>
    </w:r>
  </w:p>
  <w:p w:rsidR="002C2A9E" w:rsidRDefault="002C2A9E" w:rsidP="00372D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9E" w:rsidRDefault="002649F0" w:rsidP="00742BD5">
    <w:pPr>
      <w:pStyle w:val="Footer"/>
      <w:framePr w:wrap="around" w:vAnchor="text" w:hAnchor="margin" w:xAlign="right" w:y="1"/>
      <w:rPr>
        <w:rStyle w:val="PageNumber"/>
      </w:rPr>
    </w:pPr>
    <w:r>
      <w:rPr>
        <w:rStyle w:val="PageNumber"/>
      </w:rPr>
      <w:fldChar w:fldCharType="begin"/>
    </w:r>
    <w:r w:rsidR="002C2A9E">
      <w:rPr>
        <w:rStyle w:val="PageNumber"/>
      </w:rPr>
      <w:instrText xml:space="preserve">PAGE  </w:instrText>
    </w:r>
    <w:r>
      <w:rPr>
        <w:rStyle w:val="PageNumber"/>
      </w:rPr>
      <w:fldChar w:fldCharType="separate"/>
    </w:r>
    <w:r w:rsidR="00B116AB">
      <w:rPr>
        <w:rStyle w:val="PageNumber"/>
        <w:noProof/>
      </w:rPr>
      <w:t>1</w:t>
    </w:r>
    <w:r>
      <w:rPr>
        <w:rStyle w:val="PageNumber"/>
      </w:rPr>
      <w:fldChar w:fldCharType="end"/>
    </w:r>
  </w:p>
  <w:p w:rsidR="002C2A9E" w:rsidRDefault="002C2A9E" w:rsidP="00372D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A30" w:rsidRDefault="00914A30" w:rsidP="000E6E23">
      <w:pPr>
        <w:spacing w:after="0" w:line="240" w:lineRule="auto"/>
      </w:pPr>
      <w:r>
        <w:separator/>
      </w:r>
    </w:p>
  </w:footnote>
  <w:footnote w:type="continuationSeparator" w:id="0">
    <w:p w:rsidR="00914A30" w:rsidRDefault="00914A30" w:rsidP="000E6E23">
      <w:pPr>
        <w:spacing w:after="0" w:line="240" w:lineRule="auto"/>
      </w:pPr>
      <w:r>
        <w:continuationSeparator/>
      </w:r>
    </w:p>
  </w:footnote>
  <w:footnote w:id="1">
    <w:p w:rsidR="002C2A9E" w:rsidRPr="00B116AB" w:rsidRDefault="002C2A9E" w:rsidP="009401D5">
      <w:pPr>
        <w:pStyle w:val="FootnoteText"/>
        <w:rPr>
          <w:rFonts w:ascii="Times New Roman" w:hAnsi="Times New Roman"/>
          <w:sz w:val="18"/>
          <w:szCs w:val="18"/>
          <w:lang w:val="it-IT"/>
        </w:rPr>
      </w:pPr>
      <w:r w:rsidRPr="00BC132F">
        <w:rPr>
          <w:rStyle w:val="FootnoteReference"/>
          <w:rFonts w:ascii="Times New Roman" w:hAnsi="Times New Roman"/>
          <w:sz w:val="18"/>
          <w:szCs w:val="18"/>
        </w:rPr>
        <w:footnoteRef/>
      </w:r>
      <w:r>
        <w:rPr>
          <w:rFonts w:ascii="Times New Roman" w:hAnsi="Times New Roman"/>
          <w:sz w:val="18"/>
          <w:szCs w:val="18"/>
          <w:lang w:val="it-IT"/>
        </w:rPr>
        <w:t xml:space="preserve"> </w:t>
      </w:r>
      <w:r w:rsidRPr="00BC132F">
        <w:rPr>
          <w:rFonts w:ascii="Times New Roman" w:hAnsi="Times New Roman"/>
          <w:sz w:val="18"/>
          <w:szCs w:val="18"/>
          <w:lang w:val="it-IT"/>
        </w:rPr>
        <w:t>Ligji nr. 139/2015, neni 8/1.</w:t>
      </w:r>
    </w:p>
  </w:footnote>
  <w:footnote w:id="2">
    <w:p w:rsidR="002C2A9E" w:rsidRPr="00B116AB" w:rsidRDefault="002C2A9E">
      <w:pPr>
        <w:pStyle w:val="FootnoteText"/>
        <w:rPr>
          <w:lang w:val="it-IT"/>
        </w:rPr>
      </w:pPr>
      <w:r>
        <w:rPr>
          <w:rStyle w:val="FootnoteReference"/>
        </w:rPr>
        <w:footnoteRef/>
      </w:r>
      <w:r w:rsidRPr="00B116AB">
        <w:rPr>
          <w:lang w:val="it-IT"/>
        </w:rPr>
        <w:t xml:space="preserve"> </w:t>
      </w:r>
      <w:r w:rsidRPr="006622ED">
        <w:rPr>
          <w:rFonts w:ascii="Times New Roman" w:hAnsi="Times New Roman"/>
          <w:sz w:val="18"/>
          <w:szCs w:val="18"/>
          <w:lang w:val="it-IT"/>
        </w:rPr>
        <w:t>Ligji nr. 146/2017, neni 2</w:t>
      </w:r>
      <w:r>
        <w:rPr>
          <w:rFonts w:ascii="Times New Roman" w:hAnsi="Times New Roman"/>
          <w:sz w:val="18"/>
          <w:szCs w:val="18"/>
          <w:lang w:val="it-IT"/>
        </w:rPr>
        <w:t>/2.</w:t>
      </w:r>
    </w:p>
  </w:footnote>
  <w:footnote w:id="3">
    <w:p w:rsidR="002C2A9E" w:rsidRPr="00B116AB" w:rsidRDefault="002C2A9E" w:rsidP="00154C73">
      <w:pPr>
        <w:pStyle w:val="FootnoteText"/>
        <w:spacing w:after="0"/>
        <w:rPr>
          <w:rFonts w:ascii="Times New Roman" w:hAnsi="Times New Roman"/>
          <w:sz w:val="18"/>
          <w:szCs w:val="18"/>
          <w:lang w:val="it-IT"/>
        </w:rPr>
      </w:pPr>
      <w:r w:rsidRPr="00B32170">
        <w:rPr>
          <w:rStyle w:val="FootnoteReference"/>
          <w:rFonts w:ascii="Times New Roman" w:hAnsi="Times New Roman"/>
          <w:sz w:val="18"/>
          <w:szCs w:val="18"/>
        </w:rPr>
        <w:footnoteRef/>
      </w:r>
      <w:r>
        <w:rPr>
          <w:rFonts w:ascii="Times New Roman" w:hAnsi="Times New Roman"/>
          <w:sz w:val="18"/>
          <w:szCs w:val="18"/>
          <w:lang w:val="it-IT"/>
        </w:rPr>
        <w:t xml:space="preserve"> Ligji nr. </w:t>
      </w:r>
      <w:r w:rsidRPr="00B32170">
        <w:rPr>
          <w:rFonts w:ascii="Times New Roman" w:hAnsi="Times New Roman"/>
          <w:sz w:val="18"/>
          <w:szCs w:val="18"/>
          <w:lang w:val="it-IT"/>
        </w:rPr>
        <w:t>9887/2008 ‘Për mbrojtjen e të dhënave personale’, neni 3/1.</w:t>
      </w:r>
    </w:p>
  </w:footnote>
  <w:footnote w:id="4">
    <w:p w:rsidR="002C2A9E" w:rsidRPr="00B116AB" w:rsidRDefault="002C2A9E" w:rsidP="00154C73">
      <w:pPr>
        <w:pStyle w:val="FootnoteText"/>
        <w:spacing w:after="0"/>
        <w:rPr>
          <w:rFonts w:ascii="Times New Roman" w:hAnsi="Times New Roman"/>
          <w:sz w:val="18"/>
          <w:szCs w:val="18"/>
          <w:lang w:val="it-IT"/>
        </w:rPr>
      </w:pPr>
      <w:r w:rsidRPr="00866A94">
        <w:rPr>
          <w:rStyle w:val="FootnoteReference"/>
          <w:rFonts w:ascii="Times New Roman" w:hAnsi="Times New Roman"/>
          <w:sz w:val="18"/>
          <w:szCs w:val="18"/>
        </w:rPr>
        <w:footnoteRef/>
      </w:r>
      <w:r>
        <w:rPr>
          <w:rFonts w:ascii="Times New Roman" w:hAnsi="Times New Roman"/>
          <w:sz w:val="18"/>
          <w:szCs w:val="18"/>
          <w:lang w:val="it-IT"/>
        </w:rPr>
        <w:t xml:space="preserve"> </w:t>
      </w:r>
      <w:r w:rsidRPr="00866A94">
        <w:rPr>
          <w:rFonts w:ascii="Times New Roman" w:hAnsi="Times New Roman"/>
          <w:sz w:val="18"/>
          <w:szCs w:val="18"/>
          <w:lang w:val="it-IT"/>
        </w:rPr>
        <w:t>Ligji nr. 9887/2008 ‘Për mbrojtjen e të dhënave personale’, neni 3/20.</w:t>
      </w:r>
    </w:p>
  </w:footnote>
  <w:footnote w:id="5">
    <w:p w:rsidR="002C2A9E" w:rsidRPr="00B116AB" w:rsidRDefault="002C2A9E" w:rsidP="002D17E9">
      <w:pPr>
        <w:pStyle w:val="FootnoteText"/>
        <w:spacing w:after="0"/>
        <w:rPr>
          <w:rFonts w:ascii="Times New Roman" w:hAnsi="Times New Roman"/>
          <w:sz w:val="18"/>
          <w:szCs w:val="18"/>
          <w:lang w:val="it-IT"/>
        </w:rPr>
      </w:pPr>
      <w:r w:rsidRPr="007812FE">
        <w:rPr>
          <w:rStyle w:val="FootnoteReference"/>
          <w:rFonts w:ascii="Times New Roman" w:hAnsi="Times New Roman"/>
          <w:sz w:val="18"/>
          <w:szCs w:val="18"/>
        </w:rPr>
        <w:footnoteRef/>
      </w:r>
      <w:r>
        <w:rPr>
          <w:rFonts w:ascii="Times New Roman" w:hAnsi="Times New Roman"/>
          <w:bCs/>
          <w:sz w:val="18"/>
          <w:szCs w:val="18"/>
          <w:lang w:val="sq-AL"/>
        </w:rPr>
        <w:t xml:space="preserve"> </w:t>
      </w:r>
      <w:r w:rsidRPr="007812FE">
        <w:rPr>
          <w:rFonts w:ascii="Times New Roman" w:hAnsi="Times New Roman"/>
          <w:bCs/>
          <w:sz w:val="18"/>
          <w:szCs w:val="18"/>
          <w:lang w:val="sq-AL"/>
        </w:rPr>
        <w:t xml:space="preserve">Ligji </w:t>
      </w:r>
      <w:r>
        <w:rPr>
          <w:rFonts w:ascii="Times New Roman" w:hAnsi="Times New Roman"/>
          <w:bCs/>
          <w:sz w:val="18"/>
          <w:szCs w:val="18"/>
          <w:lang w:val="sq-AL"/>
        </w:rPr>
        <w:t xml:space="preserve">nr. </w:t>
      </w:r>
      <w:r w:rsidRPr="007812FE">
        <w:rPr>
          <w:rFonts w:ascii="Times New Roman" w:hAnsi="Times New Roman"/>
          <w:bCs/>
          <w:sz w:val="18"/>
          <w:szCs w:val="18"/>
          <w:lang w:val="sq-AL"/>
        </w:rPr>
        <w:t>146/2014, neni 2.</w:t>
      </w:r>
    </w:p>
  </w:footnote>
  <w:footnote w:id="6">
    <w:p w:rsidR="002C2A9E" w:rsidRPr="00B116AB" w:rsidRDefault="002C2A9E" w:rsidP="007B386D">
      <w:pPr>
        <w:pStyle w:val="FootnoteText"/>
        <w:spacing w:after="0"/>
        <w:rPr>
          <w:rFonts w:ascii="Times New Roman" w:hAnsi="Times New Roman"/>
          <w:sz w:val="18"/>
          <w:szCs w:val="18"/>
          <w:lang w:val="it-IT"/>
        </w:rPr>
      </w:pPr>
      <w:r w:rsidRPr="006622ED">
        <w:rPr>
          <w:rStyle w:val="FootnoteReference"/>
          <w:rFonts w:ascii="Times New Roman" w:hAnsi="Times New Roman"/>
          <w:sz w:val="18"/>
          <w:szCs w:val="18"/>
        </w:rPr>
        <w:footnoteRef/>
      </w:r>
      <w:r>
        <w:rPr>
          <w:rFonts w:ascii="Times New Roman" w:hAnsi="Times New Roman"/>
          <w:sz w:val="18"/>
          <w:szCs w:val="18"/>
          <w:lang w:val="it-IT"/>
        </w:rPr>
        <w:t xml:space="preserve"> </w:t>
      </w:r>
      <w:r w:rsidRPr="006622ED">
        <w:rPr>
          <w:rFonts w:ascii="Times New Roman" w:hAnsi="Times New Roman"/>
          <w:sz w:val="18"/>
          <w:szCs w:val="18"/>
          <w:lang w:val="it-IT"/>
        </w:rPr>
        <w:t>Ligji nr. 146/2017, neni 2</w:t>
      </w:r>
    </w:p>
  </w:footnote>
  <w:footnote w:id="7">
    <w:p w:rsidR="002C2A9E" w:rsidRPr="00B116AB" w:rsidRDefault="002C2A9E" w:rsidP="007B386D">
      <w:pPr>
        <w:pStyle w:val="FootnoteText"/>
        <w:spacing w:after="0"/>
        <w:rPr>
          <w:rFonts w:ascii="Times New Roman" w:hAnsi="Times New Roman"/>
          <w:sz w:val="18"/>
          <w:szCs w:val="18"/>
          <w:lang w:val="it-IT"/>
        </w:rPr>
      </w:pPr>
      <w:r w:rsidRPr="00FE4890">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2.</w:t>
      </w:r>
    </w:p>
  </w:footnote>
  <w:footnote w:id="8">
    <w:p w:rsidR="002C2A9E" w:rsidRPr="00B116AB" w:rsidRDefault="002C2A9E" w:rsidP="00C554FE">
      <w:pPr>
        <w:pStyle w:val="FootnoteText"/>
        <w:spacing w:after="0" w:line="240" w:lineRule="auto"/>
        <w:rPr>
          <w:rFonts w:ascii="Times New Roman" w:hAnsi="Times New Roman"/>
          <w:sz w:val="18"/>
          <w:szCs w:val="18"/>
          <w:lang w:val="it-IT"/>
        </w:rPr>
      </w:pPr>
      <w:r w:rsidRPr="00C554FE">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C554FE">
        <w:rPr>
          <w:rFonts w:ascii="Times New Roman" w:hAnsi="Times New Roman"/>
          <w:sz w:val="18"/>
          <w:szCs w:val="18"/>
          <w:lang w:val="sv-SE"/>
        </w:rPr>
        <w:t>Ligji nr. 146/2014, neni 2/11.</w:t>
      </w:r>
    </w:p>
  </w:footnote>
  <w:footnote w:id="9">
    <w:p w:rsidR="002C2A9E" w:rsidRPr="00B116AB" w:rsidRDefault="002C2A9E" w:rsidP="00C554FE">
      <w:pPr>
        <w:pStyle w:val="FootnoteText"/>
        <w:spacing w:after="0" w:line="240" w:lineRule="auto"/>
        <w:rPr>
          <w:rFonts w:ascii="Times New Roman" w:hAnsi="Times New Roman"/>
          <w:sz w:val="18"/>
          <w:szCs w:val="18"/>
          <w:lang w:val="it-IT"/>
        </w:rPr>
      </w:pPr>
      <w:r w:rsidRPr="00C554FE">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06/L-081, 2019 ‘Për Qasje në Dokumente Publike’</w:t>
      </w:r>
    </w:p>
  </w:footnote>
  <w:footnote w:id="10">
    <w:p w:rsidR="002C2A9E" w:rsidRPr="00B116AB" w:rsidRDefault="002C2A9E" w:rsidP="00C554FE">
      <w:pPr>
        <w:pStyle w:val="FootnoteText"/>
        <w:spacing w:after="0" w:line="240" w:lineRule="auto"/>
        <w:rPr>
          <w:rFonts w:ascii="Times New Roman" w:hAnsi="Times New Roman"/>
          <w:sz w:val="18"/>
          <w:szCs w:val="18"/>
          <w:lang w:val="it-IT"/>
        </w:rPr>
      </w:pPr>
      <w:r w:rsidRPr="00C554FE">
        <w:rPr>
          <w:rStyle w:val="FootnoteReference"/>
          <w:rFonts w:ascii="Times New Roman" w:hAnsi="Times New Roman"/>
          <w:sz w:val="18"/>
          <w:szCs w:val="18"/>
        </w:rPr>
        <w:footnoteRef/>
      </w:r>
      <w:r w:rsidRPr="00C554FE">
        <w:rPr>
          <w:rFonts w:ascii="Times New Roman" w:hAnsi="Times New Roman"/>
          <w:sz w:val="18"/>
          <w:szCs w:val="18"/>
          <w:lang w:val="it-IT"/>
        </w:rPr>
        <w:t xml:space="preserve"> Ligji nr. 68/2017, neni 3/7.</w:t>
      </w:r>
    </w:p>
  </w:footnote>
  <w:footnote w:id="11">
    <w:p w:rsidR="002C2A9E" w:rsidRPr="00B116AB" w:rsidRDefault="002C2A9E" w:rsidP="00C554FE">
      <w:pPr>
        <w:pStyle w:val="FootnoteText"/>
        <w:spacing w:after="0" w:line="240" w:lineRule="auto"/>
        <w:rPr>
          <w:rFonts w:ascii="Times New Roman" w:hAnsi="Times New Roman"/>
          <w:sz w:val="18"/>
          <w:szCs w:val="18"/>
          <w:lang w:val="it-IT"/>
        </w:rPr>
      </w:pPr>
      <w:r w:rsidRPr="00C554FE">
        <w:rPr>
          <w:rStyle w:val="FootnoteReference"/>
          <w:rFonts w:ascii="Times New Roman" w:hAnsi="Times New Roman"/>
          <w:sz w:val="18"/>
          <w:szCs w:val="18"/>
        </w:rPr>
        <w:footnoteRef/>
      </w:r>
      <w:r w:rsidRPr="00C554FE">
        <w:rPr>
          <w:rFonts w:ascii="Times New Roman" w:hAnsi="Times New Roman"/>
          <w:sz w:val="18"/>
          <w:szCs w:val="18"/>
          <w:lang w:val="sv-SE"/>
        </w:rPr>
        <w:t xml:space="preserve"> Ligji nr. 146/2014, neni 2/15.</w:t>
      </w:r>
    </w:p>
  </w:footnote>
  <w:footnote w:id="12">
    <w:p w:rsidR="002C2A9E" w:rsidRPr="00B116AB" w:rsidRDefault="002C2A9E" w:rsidP="007B386D">
      <w:pPr>
        <w:pStyle w:val="FootnoteText"/>
        <w:spacing w:after="0"/>
        <w:rPr>
          <w:rFonts w:ascii="Times New Roman" w:hAnsi="Times New Roman"/>
          <w:sz w:val="18"/>
          <w:szCs w:val="18"/>
          <w:lang w:val="it-IT"/>
        </w:rPr>
      </w:pPr>
      <w:r w:rsidRPr="0043083D">
        <w:rPr>
          <w:rStyle w:val="FootnoteReference"/>
          <w:rFonts w:ascii="Times New Roman" w:hAnsi="Times New Roman"/>
          <w:sz w:val="18"/>
          <w:szCs w:val="18"/>
        </w:rPr>
        <w:footnoteRef/>
      </w:r>
      <w:r>
        <w:rPr>
          <w:rFonts w:ascii="Times New Roman" w:hAnsi="Times New Roman"/>
          <w:sz w:val="18"/>
          <w:szCs w:val="18"/>
          <w:lang w:val="sv-SE"/>
        </w:rPr>
        <w:t xml:space="preserve"> </w:t>
      </w:r>
      <w:r w:rsidRPr="0043083D">
        <w:rPr>
          <w:rFonts w:ascii="Times New Roman" w:hAnsi="Times New Roman"/>
          <w:sz w:val="18"/>
          <w:szCs w:val="18"/>
          <w:lang w:val="sv-SE"/>
        </w:rPr>
        <w:t>Ligji nr. 9367/2005, neni 4/2.</w:t>
      </w:r>
    </w:p>
  </w:footnote>
  <w:footnote w:id="13">
    <w:p w:rsidR="002C2A9E" w:rsidRPr="00B116AB" w:rsidRDefault="002C2A9E" w:rsidP="007B386D">
      <w:pPr>
        <w:pStyle w:val="FootnoteText"/>
        <w:spacing w:after="0"/>
        <w:rPr>
          <w:rFonts w:ascii="Times New Roman" w:hAnsi="Times New Roman"/>
          <w:sz w:val="18"/>
          <w:szCs w:val="18"/>
          <w:lang w:val="it-IT"/>
        </w:rPr>
      </w:pPr>
      <w:r w:rsidRPr="0043083D">
        <w:rPr>
          <w:rStyle w:val="FootnoteReference"/>
          <w:rFonts w:ascii="Times New Roman" w:hAnsi="Times New Roman"/>
          <w:sz w:val="18"/>
          <w:szCs w:val="18"/>
        </w:rPr>
        <w:footnoteRef/>
      </w:r>
      <w:r>
        <w:rPr>
          <w:rFonts w:ascii="Times New Roman" w:hAnsi="Times New Roman"/>
          <w:sz w:val="18"/>
          <w:szCs w:val="18"/>
          <w:lang w:val="sv-SE"/>
        </w:rPr>
        <w:t xml:space="preserve"> </w:t>
      </w:r>
      <w:r w:rsidRPr="0043083D">
        <w:rPr>
          <w:rFonts w:ascii="Times New Roman" w:hAnsi="Times New Roman"/>
          <w:sz w:val="18"/>
          <w:szCs w:val="18"/>
          <w:lang w:val="sv-SE"/>
        </w:rPr>
        <w:t>Ligji nr. 146/2014, neni 2/10.</w:t>
      </w:r>
    </w:p>
  </w:footnote>
  <w:footnote w:id="14">
    <w:p w:rsidR="002C2A9E" w:rsidRPr="00C247A3" w:rsidRDefault="002C2A9E" w:rsidP="007B386D">
      <w:pPr>
        <w:pStyle w:val="FootnoteText"/>
        <w:spacing w:after="0"/>
        <w:rPr>
          <w:rFonts w:ascii="Times New Roman" w:hAnsi="Times New Roman"/>
          <w:sz w:val="18"/>
          <w:szCs w:val="18"/>
        </w:rPr>
      </w:pPr>
      <w:r w:rsidRPr="0043083D">
        <w:rPr>
          <w:rStyle w:val="FootnoteReference"/>
          <w:rFonts w:ascii="Times New Roman" w:hAnsi="Times New Roman"/>
          <w:sz w:val="18"/>
          <w:szCs w:val="18"/>
        </w:rPr>
        <w:footnoteRef/>
      </w:r>
      <w:r w:rsidRPr="0043083D">
        <w:rPr>
          <w:rFonts w:ascii="Times New Roman" w:hAnsi="Times New Roman"/>
          <w:sz w:val="18"/>
          <w:szCs w:val="18"/>
        </w:rPr>
        <w:t xml:space="preserve"> </w:t>
      </w:r>
      <w:r>
        <w:rPr>
          <w:rFonts w:ascii="Times New Roman" w:hAnsi="Times New Roman"/>
          <w:sz w:val="18"/>
          <w:szCs w:val="18"/>
        </w:rPr>
        <w:t xml:space="preserve">Udhëzimet për pjesëmarrjen civile në vendimmarrjen politike/ </w:t>
      </w:r>
      <w:r w:rsidRPr="0043083D">
        <w:rPr>
          <w:rFonts w:ascii="Times New Roman" w:hAnsi="Times New Roman"/>
          <w:sz w:val="18"/>
          <w:szCs w:val="18"/>
        </w:rPr>
        <w:t xml:space="preserve">Guidelines for civil participation in political decision making (Adopted by the Committee of Ministers of Council of Europe </w:t>
      </w:r>
      <w:r w:rsidRPr="009A45D4">
        <w:rPr>
          <w:rFonts w:ascii="Times New Roman" w:hAnsi="Times New Roman"/>
          <w:sz w:val="18"/>
          <w:szCs w:val="18"/>
        </w:rPr>
        <w:t>on 27 September 2017 at the 1295th meeting of the Ministers’ Deputies)</w:t>
      </w:r>
    </w:p>
  </w:footnote>
  <w:footnote w:id="15">
    <w:p w:rsidR="002C2A9E" w:rsidRPr="00B116AB" w:rsidRDefault="002C2A9E" w:rsidP="00367065">
      <w:pPr>
        <w:pStyle w:val="FootnoteText"/>
        <w:spacing w:after="0" w:line="240" w:lineRule="auto"/>
        <w:rPr>
          <w:rFonts w:ascii="Times New Roman" w:hAnsi="Times New Roman"/>
          <w:sz w:val="18"/>
          <w:szCs w:val="18"/>
          <w:lang w:val="it-IT"/>
        </w:rPr>
      </w:pPr>
      <w:r w:rsidRPr="0036706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367065">
        <w:rPr>
          <w:rFonts w:ascii="Times New Roman" w:hAnsi="Times New Roman"/>
          <w:sz w:val="18"/>
          <w:szCs w:val="18"/>
          <w:lang w:val="sq-AL"/>
        </w:rPr>
        <w:t>Ligji nr. 139/2015, neni 18/3.</w:t>
      </w:r>
    </w:p>
  </w:footnote>
  <w:footnote w:id="16">
    <w:p w:rsidR="002C2A9E" w:rsidRPr="00B116AB" w:rsidRDefault="002C2A9E" w:rsidP="00367065">
      <w:pPr>
        <w:pStyle w:val="FootnoteText"/>
        <w:spacing w:after="0" w:line="240" w:lineRule="auto"/>
        <w:rPr>
          <w:rFonts w:ascii="Times New Roman" w:hAnsi="Times New Roman"/>
          <w:sz w:val="18"/>
          <w:szCs w:val="18"/>
          <w:lang w:val="it-IT"/>
        </w:rPr>
      </w:pPr>
      <w:r w:rsidRPr="0036706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367065">
        <w:rPr>
          <w:rFonts w:ascii="Times New Roman" w:hAnsi="Times New Roman"/>
          <w:bCs/>
          <w:iCs/>
          <w:sz w:val="18"/>
          <w:szCs w:val="18"/>
          <w:lang w:val="it-IT"/>
        </w:rPr>
        <w:t>Ligji nr. 139/2015, neni 15/1.</w:t>
      </w:r>
    </w:p>
  </w:footnote>
  <w:footnote w:id="17">
    <w:p w:rsidR="002C2A9E" w:rsidRPr="00B116AB" w:rsidRDefault="002C2A9E" w:rsidP="00367065">
      <w:pPr>
        <w:pStyle w:val="FootnoteText"/>
        <w:spacing w:after="0" w:line="240" w:lineRule="auto"/>
        <w:rPr>
          <w:rFonts w:ascii="Times New Roman" w:hAnsi="Times New Roman"/>
          <w:sz w:val="18"/>
          <w:szCs w:val="18"/>
          <w:lang w:val="it-IT"/>
        </w:rPr>
      </w:pPr>
      <w:r w:rsidRPr="0036706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Pr>
          <w:rFonts w:ascii="Times New Roman" w:hAnsi="Times New Roman"/>
          <w:sz w:val="18"/>
          <w:szCs w:val="18"/>
          <w:lang w:val="sq-AL"/>
        </w:rPr>
        <w:t>Ligji nr. 11</w:t>
      </w:r>
      <w:r w:rsidRPr="00367065">
        <w:rPr>
          <w:rFonts w:ascii="Times New Roman" w:hAnsi="Times New Roman"/>
          <w:sz w:val="18"/>
          <w:szCs w:val="18"/>
          <w:lang w:val="sq-AL"/>
        </w:rPr>
        <w:t>9</w:t>
      </w:r>
      <w:r>
        <w:rPr>
          <w:rFonts w:ascii="Times New Roman" w:hAnsi="Times New Roman"/>
          <w:sz w:val="18"/>
          <w:szCs w:val="18"/>
          <w:lang w:val="sq-AL"/>
        </w:rPr>
        <w:t>/2014, neni 7</w:t>
      </w:r>
      <w:r w:rsidRPr="00367065">
        <w:rPr>
          <w:rFonts w:ascii="Times New Roman" w:hAnsi="Times New Roman"/>
          <w:sz w:val="18"/>
          <w:szCs w:val="18"/>
          <w:lang w:val="sq-AL"/>
        </w:rPr>
        <w:t>/3.</w:t>
      </w:r>
    </w:p>
  </w:footnote>
  <w:footnote w:id="18">
    <w:p w:rsidR="002C2A9E" w:rsidRPr="00B116AB" w:rsidRDefault="002C2A9E" w:rsidP="00FE1A03">
      <w:pPr>
        <w:pStyle w:val="FootnoteText"/>
        <w:spacing w:after="0"/>
        <w:rPr>
          <w:rFonts w:ascii="Times New Roman" w:hAnsi="Times New Roman"/>
          <w:sz w:val="18"/>
          <w:szCs w:val="18"/>
          <w:lang w:val="it-IT"/>
        </w:rPr>
      </w:pPr>
      <w:r w:rsidRPr="00FE1A03">
        <w:rPr>
          <w:rStyle w:val="FootnoteReference"/>
          <w:rFonts w:ascii="Times New Roman" w:hAnsi="Times New Roman"/>
          <w:sz w:val="18"/>
          <w:szCs w:val="18"/>
        </w:rPr>
        <w:footnoteRef/>
      </w:r>
      <w:r w:rsidRPr="00B116AB">
        <w:rPr>
          <w:rFonts w:ascii="Times New Roman" w:hAnsi="Times New Roman"/>
          <w:sz w:val="18"/>
          <w:szCs w:val="18"/>
          <w:lang w:val="it-IT"/>
        </w:rPr>
        <w:t xml:space="preserve"> http://akshi.gov.al/wp-content/uploads/2018/02/standardet_teknike_te_publikimit_te_te_dhenave_ne_formatin_open_data.pdf</w:t>
      </w:r>
    </w:p>
  </w:footnote>
  <w:footnote w:id="19">
    <w:p w:rsidR="002C2A9E" w:rsidRPr="00B116AB" w:rsidRDefault="002C2A9E" w:rsidP="001C1DC5">
      <w:pPr>
        <w:pStyle w:val="FootnoteText"/>
        <w:spacing w:after="0" w:line="240" w:lineRule="auto"/>
        <w:rPr>
          <w:rFonts w:ascii="Times New Roman" w:hAnsi="Times New Roman"/>
          <w:sz w:val="18"/>
          <w:szCs w:val="18"/>
          <w:lang w:val="it-IT"/>
        </w:rPr>
      </w:pPr>
      <w:r w:rsidRPr="001C1DC5">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119/2014, neni 7/1.</w:t>
      </w:r>
    </w:p>
  </w:footnote>
  <w:footnote w:id="20">
    <w:p w:rsidR="002C2A9E" w:rsidRPr="00B116AB" w:rsidRDefault="002C2A9E" w:rsidP="00B04BD2">
      <w:pPr>
        <w:pStyle w:val="FootnoteText"/>
        <w:spacing w:after="0" w:line="240" w:lineRule="auto"/>
        <w:rPr>
          <w:rFonts w:ascii="Times New Roman" w:hAnsi="Times New Roman"/>
          <w:sz w:val="18"/>
          <w:szCs w:val="18"/>
          <w:lang w:val="it-IT"/>
        </w:rPr>
      </w:pPr>
      <w:r w:rsidRPr="00B04BD2">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B04BD2">
        <w:rPr>
          <w:rFonts w:ascii="Times New Roman" w:hAnsi="Times New Roman"/>
          <w:sz w:val="18"/>
          <w:szCs w:val="18"/>
          <w:lang w:val="sq-AL"/>
        </w:rPr>
        <w:t>Ligji nr. 146/2014, neni 16/b.</w:t>
      </w:r>
    </w:p>
  </w:footnote>
  <w:footnote w:id="21">
    <w:p w:rsidR="002C2A9E" w:rsidRPr="00B116AB" w:rsidRDefault="002C2A9E" w:rsidP="00B04BD2">
      <w:pPr>
        <w:pStyle w:val="FootnoteText"/>
        <w:spacing w:after="0" w:line="240" w:lineRule="auto"/>
        <w:rPr>
          <w:rFonts w:ascii="Times New Roman" w:hAnsi="Times New Roman"/>
          <w:sz w:val="18"/>
          <w:szCs w:val="18"/>
          <w:lang w:val="it-IT"/>
        </w:rPr>
      </w:pPr>
      <w:r w:rsidRPr="00B04BD2">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7, 16/a.</w:t>
      </w:r>
    </w:p>
  </w:footnote>
  <w:footnote w:id="22">
    <w:p w:rsidR="002C2A9E" w:rsidRPr="00B116AB" w:rsidRDefault="002C2A9E" w:rsidP="00B04BD2">
      <w:pPr>
        <w:pStyle w:val="FootnoteText"/>
        <w:spacing w:after="0" w:line="240" w:lineRule="auto"/>
        <w:rPr>
          <w:rFonts w:ascii="Times New Roman" w:hAnsi="Times New Roman"/>
          <w:sz w:val="18"/>
          <w:szCs w:val="18"/>
          <w:lang w:val="it-IT"/>
        </w:rPr>
      </w:pPr>
      <w:r w:rsidRPr="00B04BD2">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11/1.</w:t>
      </w:r>
    </w:p>
  </w:footnote>
  <w:footnote w:id="23">
    <w:p w:rsidR="002C2A9E" w:rsidRPr="00B116AB" w:rsidRDefault="002C2A9E" w:rsidP="00B04BD2">
      <w:pPr>
        <w:pStyle w:val="FootnoteText"/>
        <w:spacing w:after="0" w:line="240" w:lineRule="auto"/>
        <w:rPr>
          <w:rFonts w:ascii="Times New Roman" w:hAnsi="Times New Roman"/>
          <w:sz w:val="18"/>
          <w:szCs w:val="18"/>
          <w:lang w:val="it-IT"/>
        </w:rPr>
      </w:pPr>
      <w:r w:rsidRPr="00B04BD2">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12/1.</w:t>
      </w:r>
    </w:p>
  </w:footnote>
  <w:footnote w:id="24">
    <w:p w:rsidR="002C2A9E" w:rsidRPr="00B116AB" w:rsidRDefault="002C2A9E" w:rsidP="00B04BD2">
      <w:pPr>
        <w:pStyle w:val="FootnoteText"/>
        <w:spacing w:after="0" w:line="240" w:lineRule="auto"/>
        <w:rPr>
          <w:rFonts w:ascii="Times New Roman" w:hAnsi="Times New Roman"/>
          <w:sz w:val="18"/>
          <w:szCs w:val="18"/>
          <w:lang w:val="it-IT"/>
        </w:rPr>
      </w:pPr>
      <w:r w:rsidRPr="00B04BD2">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B04BD2">
        <w:rPr>
          <w:rFonts w:ascii="Times New Roman" w:hAnsi="Times New Roman"/>
          <w:sz w:val="18"/>
          <w:szCs w:val="18"/>
          <w:lang w:val="sq-AL"/>
        </w:rPr>
        <w:t>Ligji nr. 146/2014, neni 6/2.</w:t>
      </w:r>
    </w:p>
  </w:footnote>
  <w:footnote w:id="25">
    <w:p w:rsidR="002C2A9E" w:rsidRPr="00B116AB" w:rsidRDefault="002C2A9E" w:rsidP="00126626">
      <w:pPr>
        <w:pStyle w:val="FootnoteText"/>
        <w:spacing w:after="0" w:line="240" w:lineRule="auto"/>
        <w:rPr>
          <w:rFonts w:ascii="Times New Roman" w:hAnsi="Times New Roman"/>
          <w:sz w:val="18"/>
          <w:szCs w:val="18"/>
          <w:lang w:val="it-IT"/>
        </w:rPr>
      </w:pPr>
      <w:r w:rsidRPr="00126626">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126626">
        <w:rPr>
          <w:rFonts w:ascii="Times New Roman" w:hAnsi="Times New Roman"/>
          <w:sz w:val="18"/>
          <w:szCs w:val="18"/>
          <w:lang w:val="sq-AL"/>
        </w:rPr>
        <w:t>Ligji nr. 139/2015, neni 15/3.</w:t>
      </w:r>
    </w:p>
  </w:footnote>
  <w:footnote w:id="26">
    <w:p w:rsidR="002C2A9E" w:rsidRPr="00B116AB" w:rsidRDefault="002C2A9E" w:rsidP="00126626">
      <w:pPr>
        <w:pStyle w:val="FootnoteText"/>
        <w:spacing w:after="0" w:line="240" w:lineRule="auto"/>
        <w:rPr>
          <w:rFonts w:ascii="Times New Roman" w:hAnsi="Times New Roman"/>
          <w:sz w:val="18"/>
          <w:szCs w:val="18"/>
          <w:lang w:val="it-IT"/>
        </w:rPr>
      </w:pPr>
      <w:r w:rsidRPr="00126626">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126626">
        <w:rPr>
          <w:rFonts w:ascii="Times New Roman" w:hAnsi="Times New Roman"/>
          <w:sz w:val="18"/>
          <w:szCs w:val="18"/>
          <w:lang w:val="sq-AL"/>
        </w:rPr>
        <w:t xml:space="preserve">Ligji nr. 119/2014, neni 7; dhe Ligji </w:t>
      </w:r>
      <w:r>
        <w:rPr>
          <w:rFonts w:ascii="Times New Roman" w:hAnsi="Times New Roman"/>
          <w:sz w:val="18"/>
          <w:szCs w:val="18"/>
          <w:lang w:val="sq-AL"/>
        </w:rPr>
        <w:t xml:space="preserve">nr. </w:t>
      </w:r>
      <w:r w:rsidRPr="00126626">
        <w:rPr>
          <w:rFonts w:ascii="Times New Roman" w:hAnsi="Times New Roman"/>
          <w:sz w:val="18"/>
          <w:szCs w:val="18"/>
          <w:lang w:val="sq-AL"/>
        </w:rPr>
        <w:t>146/2014.</w:t>
      </w:r>
    </w:p>
  </w:footnote>
  <w:footnote w:id="27">
    <w:p w:rsidR="002C2A9E" w:rsidRPr="00B116AB" w:rsidRDefault="002C2A9E" w:rsidP="001E3126">
      <w:pPr>
        <w:pStyle w:val="FootnoteText"/>
        <w:spacing w:after="0" w:line="240" w:lineRule="auto"/>
        <w:rPr>
          <w:rFonts w:ascii="Times New Roman" w:hAnsi="Times New Roman"/>
          <w:sz w:val="18"/>
          <w:szCs w:val="18"/>
          <w:lang w:val="it-IT"/>
        </w:rPr>
      </w:pPr>
      <w:r w:rsidRPr="001E3126">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1E3126">
        <w:rPr>
          <w:rFonts w:ascii="Times New Roman" w:hAnsi="Times New Roman"/>
          <w:sz w:val="18"/>
          <w:szCs w:val="18"/>
          <w:lang w:val="sq-AL"/>
        </w:rPr>
        <w:t>Ligji nr. 139/2015, neni 15/2.</w:t>
      </w:r>
    </w:p>
  </w:footnote>
  <w:footnote w:id="28">
    <w:p w:rsidR="002C2A9E" w:rsidRPr="00B116AB" w:rsidRDefault="002C2A9E" w:rsidP="00FA1C5A">
      <w:pPr>
        <w:pStyle w:val="FootnoteText"/>
        <w:spacing w:after="0" w:line="240" w:lineRule="auto"/>
        <w:rPr>
          <w:rFonts w:ascii="Times New Roman" w:hAnsi="Times New Roman"/>
          <w:sz w:val="18"/>
          <w:szCs w:val="18"/>
          <w:lang w:val="it-IT"/>
        </w:rPr>
      </w:pPr>
      <w:r w:rsidRPr="00FA1C5A">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FA1C5A">
        <w:rPr>
          <w:rFonts w:ascii="Times New Roman" w:hAnsi="Times New Roman"/>
          <w:sz w:val="18"/>
          <w:szCs w:val="18"/>
          <w:lang w:val="it-IT"/>
        </w:rPr>
        <w:t>Ligji nr. 146/2014, neni 20.</w:t>
      </w:r>
    </w:p>
  </w:footnote>
  <w:footnote w:id="29">
    <w:p w:rsidR="002C2A9E" w:rsidRPr="00FA1C5A" w:rsidRDefault="002C2A9E" w:rsidP="00FA1C5A">
      <w:pPr>
        <w:pStyle w:val="FootnoteText"/>
        <w:spacing w:after="0" w:line="240" w:lineRule="auto"/>
        <w:rPr>
          <w:rFonts w:ascii="Times New Roman" w:hAnsi="Times New Roman"/>
          <w:sz w:val="18"/>
          <w:szCs w:val="18"/>
        </w:rPr>
      </w:pPr>
      <w:r w:rsidRPr="00FA1C5A">
        <w:rPr>
          <w:rStyle w:val="FootnoteReference"/>
          <w:rFonts w:ascii="Times New Roman" w:hAnsi="Times New Roman"/>
          <w:sz w:val="18"/>
          <w:szCs w:val="18"/>
        </w:rPr>
        <w:footnoteRef/>
      </w:r>
      <w:r w:rsidRPr="00FA1C5A">
        <w:rPr>
          <w:rFonts w:ascii="Times New Roman" w:hAnsi="Times New Roman"/>
          <w:sz w:val="18"/>
          <w:szCs w:val="18"/>
        </w:rPr>
        <w:t xml:space="preserve"> </w:t>
      </w:r>
      <w:proofErr w:type="gramStart"/>
      <w:r>
        <w:rPr>
          <w:rFonts w:ascii="Times New Roman" w:hAnsi="Times New Roman"/>
          <w:sz w:val="18"/>
          <w:szCs w:val="18"/>
        </w:rPr>
        <w:t>Ligji</w:t>
      </w:r>
      <w:r w:rsidRPr="00FA1C5A">
        <w:rPr>
          <w:rFonts w:ascii="Times New Roman" w:hAnsi="Times New Roman"/>
          <w:sz w:val="18"/>
          <w:szCs w:val="18"/>
        </w:rPr>
        <w:t xml:space="preserve"> nr.</w:t>
      </w:r>
      <w:proofErr w:type="gramEnd"/>
      <w:r w:rsidRPr="00FA1C5A">
        <w:rPr>
          <w:rFonts w:ascii="Times New Roman" w:hAnsi="Times New Roman"/>
          <w:sz w:val="18"/>
          <w:szCs w:val="18"/>
        </w:rPr>
        <w:t xml:space="preserve"> </w:t>
      </w:r>
      <w:proofErr w:type="gramStart"/>
      <w:r w:rsidRPr="00FA1C5A">
        <w:rPr>
          <w:rFonts w:ascii="Times New Roman" w:hAnsi="Times New Roman"/>
          <w:sz w:val="18"/>
          <w:szCs w:val="18"/>
        </w:rPr>
        <w:t>146/2014</w:t>
      </w:r>
      <w:r>
        <w:rPr>
          <w:rFonts w:ascii="Times New Roman" w:hAnsi="Times New Roman"/>
          <w:sz w:val="18"/>
          <w:szCs w:val="18"/>
        </w:rPr>
        <w:t>, nenet 11, 20</w:t>
      </w:r>
      <w:r w:rsidRPr="00FA1C5A">
        <w:rPr>
          <w:rFonts w:ascii="Times New Roman" w:hAnsi="Times New Roman"/>
          <w:sz w:val="18"/>
          <w:szCs w:val="18"/>
        </w:rPr>
        <w:t>.</w:t>
      </w:r>
      <w:proofErr w:type="gramEnd"/>
    </w:p>
  </w:footnote>
  <w:footnote w:id="30">
    <w:p w:rsidR="002C2A9E" w:rsidRPr="00AB0A30" w:rsidRDefault="002C2A9E" w:rsidP="00AB0A30">
      <w:pPr>
        <w:pStyle w:val="FootnoteText"/>
        <w:spacing w:after="0" w:line="240" w:lineRule="auto"/>
        <w:rPr>
          <w:rFonts w:ascii="Times New Roman" w:hAnsi="Times New Roman"/>
          <w:sz w:val="18"/>
          <w:szCs w:val="18"/>
        </w:rPr>
      </w:pPr>
      <w:r w:rsidRPr="00AB0A30">
        <w:rPr>
          <w:rStyle w:val="FootnoteReference"/>
          <w:rFonts w:ascii="Times New Roman" w:hAnsi="Times New Roman"/>
          <w:sz w:val="18"/>
          <w:szCs w:val="18"/>
        </w:rPr>
        <w:footnoteRef/>
      </w:r>
      <w:r w:rsidRPr="00AB0A30">
        <w:rPr>
          <w:rFonts w:ascii="Times New Roman" w:hAnsi="Times New Roman"/>
          <w:sz w:val="18"/>
          <w:szCs w:val="18"/>
        </w:rPr>
        <w:t xml:space="preserve"> CoE- Additional Protocol to the European Charter of Local Self-Government on the right to participate in the affairs of a local authority (CETS No. 207)</w:t>
      </w:r>
    </w:p>
  </w:footnote>
  <w:footnote w:id="31">
    <w:p w:rsidR="002C2A9E" w:rsidRPr="00B116AB" w:rsidRDefault="002C2A9E" w:rsidP="00AB0A30">
      <w:pPr>
        <w:pStyle w:val="FootnoteText"/>
        <w:spacing w:after="0" w:line="240" w:lineRule="auto"/>
        <w:rPr>
          <w:rFonts w:ascii="Times New Roman" w:hAnsi="Times New Roman"/>
          <w:sz w:val="18"/>
          <w:szCs w:val="18"/>
          <w:lang w:val="it-IT"/>
        </w:rPr>
      </w:pPr>
      <w:r w:rsidRPr="00AB0A3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B0A30">
        <w:rPr>
          <w:rFonts w:ascii="Times New Roman" w:hAnsi="Times New Roman"/>
          <w:sz w:val="18"/>
          <w:szCs w:val="18"/>
          <w:lang w:val="it-IT"/>
        </w:rPr>
        <w:t>Ligji nr. 139/2015, neni 16/1.</w:t>
      </w:r>
    </w:p>
  </w:footnote>
  <w:footnote w:id="32">
    <w:p w:rsidR="002C2A9E" w:rsidRPr="00B116AB" w:rsidRDefault="002C2A9E" w:rsidP="00B813F7">
      <w:pPr>
        <w:pStyle w:val="FootnoteText"/>
        <w:spacing w:after="0" w:line="240" w:lineRule="auto"/>
        <w:rPr>
          <w:rFonts w:ascii="Times New Roman" w:hAnsi="Times New Roman"/>
          <w:sz w:val="18"/>
          <w:szCs w:val="18"/>
          <w:lang w:val="it-IT"/>
        </w:rPr>
      </w:pPr>
      <w:r w:rsidRPr="005B7743">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9970/2008, neni 14/3.</w:t>
      </w:r>
    </w:p>
  </w:footnote>
  <w:footnote w:id="33">
    <w:p w:rsidR="002C2A9E" w:rsidRPr="00B116AB" w:rsidRDefault="002C2A9E" w:rsidP="00A610D7">
      <w:pPr>
        <w:pStyle w:val="FootnoteText"/>
        <w:rPr>
          <w:lang w:val="it-IT"/>
        </w:rPr>
      </w:pPr>
      <w:r>
        <w:rPr>
          <w:rStyle w:val="FootnoteReference"/>
        </w:rPr>
        <w:footnoteRef/>
      </w:r>
      <w:r w:rsidRPr="00B116AB">
        <w:rPr>
          <w:lang w:val="it-IT"/>
        </w:rPr>
        <w:t xml:space="preserve"> </w:t>
      </w:r>
      <w:r>
        <w:rPr>
          <w:rFonts w:ascii="Times New Roman" w:hAnsi="Times New Roman"/>
          <w:sz w:val="18"/>
          <w:szCs w:val="18"/>
          <w:lang w:val="sq-AL"/>
        </w:rPr>
        <w:t>Ligji nr. 139/2015, neni 18/1</w:t>
      </w:r>
      <w:r w:rsidRPr="00836183">
        <w:rPr>
          <w:rFonts w:ascii="Times New Roman" w:hAnsi="Times New Roman"/>
          <w:sz w:val="18"/>
          <w:szCs w:val="18"/>
          <w:lang w:val="sq-AL"/>
        </w:rPr>
        <w:t>.</w:t>
      </w:r>
    </w:p>
  </w:footnote>
  <w:footnote w:id="34">
    <w:p w:rsidR="002C2A9E" w:rsidRPr="00B116AB" w:rsidRDefault="002C2A9E" w:rsidP="00FB1C1A">
      <w:pPr>
        <w:pStyle w:val="FootnoteText"/>
        <w:spacing w:after="0"/>
        <w:rPr>
          <w:rFonts w:ascii="Times New Roman" w:hAnsi="Times New Roman"/>
          <w:sz w:val="18"/>
          <w:szCs w:val="18"/>
          <w:lang w:val="it-IT"/>
        </w:rPr>
      </w:pPr>
      <w:r w:rsidRPr="0021541D">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Pr>
          <w:rFonts w:ascii="Times New Roman" w:hAnsi="Times New Roman"/>
          <w:iCs/>
          <w:sz w:val="18"/>
          <w:szCs w:val="18"/>
          <w:lang w:val="it-IT"/>
        </w:rPr>
        <w:t>Ligji nr. 146/2014, neni 6</w:t>
      </w:r>
      <w:r w:rsidRPr="0021541D">
        <w:rPr>
          <w:rFonts w:ascii="Times New Roman" w:hAnsi="Times New Roman"/>
          <w:iCs/>
          <w:sz w:val="18"/>
          <w:szCs w:val="18"/>
          <w:lang w:val="it-IT"/>
        </w:rPr>
        <w:t>.</w:t>
      </w:r>
    </w:p>
  </w:footnote>
  <w:footnote w:id="35">
    <w:p w:rsidR="002C2A9E" w:rsidRPr="00B116AB" w:rsidRDefault="002C2A9E" w:rsidP="005D40A0">
      <w:pPr>
        <w:pStyle w:val="FootnoteText"/>
        <w:spacing w:after="0" w:line="240" w:lineRule="auto"/>
        <w:rPr>
          <w:rFonts w:ascii="Times New Roman" w:hAnsi="Times New Roman"/>
          <w:sz w:val="18"/>
          <w:szCs w:val="18"/>
          <w:lang w:val="it-IT"/>
        </w:rPr>
      </w:pPr>
      <w:r w:rsidRPr="00966C6A">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Pr>
          <w:rFonts w:ascii="Times New Roman" w:hAnsi="Times New Roman"/>
          <w:iCs/>
          <w:sz w:val="18"/>
          <w:szCs w:val="18"/>
          <w:lang w:val="it-IT"/>
        </w:rPr>
        <w:t>Ligji nr. 146/2014, neni 7/1.</w:t>
      </w:r>
    </w:p>
  </w:footnote>
  <w:footnote w:id="36">
    <w:p w:rsidR="002C2A9E" w:rsidRPr="00B116AB" w:rsidRDefault="002C2A9E" w:rsidP="00836183">
      <w:pPr>
        <w:pStyle w:val="FootnoteText"/>
        <w:spacing w:after="0" w:line="240" w:lineRule="auto"/>
        <w:rPr>
          <w:rFonts w:ascii="Times New Roman" w:hAnsi="Times New Roman"/>
          <w:sz w:val="18"/>
          <w:szCs w:val="18"/>
          <w:lang w:val="it-IT"/>
        </w:rPr>
      </w:pPr>
      <w:r w:rsidRPr="00836183">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836183">
        <w:rPr>
          <w:rFonts w:ascii="Times New Roman" w:hAnsi="Times New Roman"/>
          <w:sz w:val="18"/>
          <w:szCs w:val="18"/>
          <w:lang w:val="sq-AL"/>
        </w:rPr>
        <w:t>Ligji nr. 139/2015, neni 18/2.</w:t>
      </w:r>
    </w:p>
  </w:footnote>
  <w:footnote w:id="37">
    <w:p w:rsidR="002C2A9E" w:rsidRPr="00B116AB" w:rsidRDefault="002C2A9E" w:rsidP="006A2E08">
      <w:pPr>
        <w:pStyle w:val="FootnoteText"/>
        <w:spacing w:after="0" w:line="240" w:lineRule="auto"/>
        <w:rPr>
          <w:lang w:val="it-IT"/>
        </w:rPr>
      </w:pPr>
      <w:r w:rsidRPr="005F0814">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5F0814">
        <w:rPr>
          <w:rFonts w:ascii="Times New Roman" w:hAnsi="Times New Roman"/>
          <w:sz w:val="18"/>
          <w:szCs w:val="18"/>
          <w:lang w:val="sq-AL"/>
        </w:rPr>
        <w:t>Ligji nr. 139/2015, neni 18/1.</w:t>
      </w:r>
    </w:p>
  </w:footnote>
  <w:footnote w:id="38">
    <w:p w:rsidR="002C2A9E" w:rsidRPr="00B116AB" w:rsidRDefault="002C2A9E" w:rsidP="002C7451">
      <w:pPr>
        <w:pStyle w:val="FootnoteText"/>
        <w:spacing w:after="0" w:line="240" w:lineRule="auto"/>
        <w:rPr>
          <w:rFonts w:ascii="Times New Roman" w:hAnsi="Times New Roman"/>
          <w:sz w:val="18"/>
          <w:szCs w:val="18"/>
          <w:lang w:val="it-IT"/>
        </w:rPr>
      </w:pPr>
      <w:r w:rsidRPr="00F3110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F31105">
        <w:rPr>
          <w:rFonts w:ascii="Times New Roman" w:hAnsi="Times New Roman"/>
          <w:iCs/>
          <w:sz w:val="18"/>
          <w:szCs w:val="18"/>
          <w:lang w:val="it-IT"/>
        </w:rPr>
        <w:t>Ligji nr. 146/2014, neni 13.</w:t>
      </w:r>
    </w:p>
  </w:footnote>
  <w:footnote w:id="39">
    <w:p w:rsidR="002C2A9E" w:rsidRPr="00B116AB" w:rsidRDefault="002C2A9E" w:rsidP="002014B3">
      <w:pPr>
        <w:pStyle w:val="FootnoteText"/>
        <w:spacing w:after="0" w:line="240" w:lineRule="auto"/>
        <w:rPr>
          <w:rFonts w:ascii="Times New Roman" w:hAnsi="Times New Roman"/>
          <w:sz w:val="18"/>
          <w:szCs w:val="18"/>
          <w:lang w:val="it-IT"/>
        </w:rPr>
      </w:pPr>
      <w:r w:rsidRPr="005B7743">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14.</w:t>
      </w:r>
    </w:p>
  </w:footnote>
  <w:footnote w:id="40">
    <w:p w:rsidR="002C2A9E" w:rsidRPr="00B116AB" w:rsidRDefault="002C2A9E" w:rsidP="00A90A0F">
      <w:pPr>
        <w:pStyle w:val="FootnoteText"/>
        <w:spacing w:after="0" w:line="240" w:lineRule="auto"/>
        <w:rPr>
          <w:rFonts w:ascii="Times New Roman" w:hAnsi="Times New Roman"/>
          <w:sz w:val="18"/>
          <w:szCs w:val="18"/>
          <w:lang w:val="it-IT"/>
        </w:rPr>
      </w:pPr>
      <w:r w:rsidRPr="005B7743">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146/2014, neni 14.</w:t>
      </w:r>
    </w:p>
  </w:footnote>
  <w:footnote w:id="41">
    <w:p w:rsidR="002C2A9E" w:rsidRPr="00B116AB" w:rsidRDefault="002C2A9E" w:rsidP="0057226F">
      <w:pPr>
        <w:pStyle w:val="FootnoteText"/>
        <w:spacing w:after="0" w:line="240" w:lineRule="auto"/>
        <w:rPr>
          <w:rFonts w:ascii="Times New Roman" w:hAnsi="Times New Roman"/>
          <w:sz w:val="18"/>
          <w:szCs w:val="18"/>
          <w:lang w:val="it-IT"/>
        </w:rPr>
      </w:pPr>
      <w:r w:rsidRPr="005F0814">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5F0814">
        <w:rPr>
          <w:rFonts w:ascii="Times New Roman" w:hAnsi="Times New Roman"/>
          <w:sz w:val="18"/>
          <w:szCs w:val="18"/>
          <w:lang w:val="sq-AL"/>
        </w:rPr>
        <w:t>Ligji nr. 139/2015, neni 18/1.</w:t>
      </w:r>
    </w:p>
  </w:footnote>
  <w:footnote w:id="42">
    <w:p w:rsidR="002C2A9E" w:rsidRPr="00B116AB" w:rsidRDefault="002C2A9E" w:rsidP="00877FC6">
      <w:pPr>
        <w:pStyle w:val="FootnoteText"/>
        <w:spacing w:after="0" w:line="240" w:lineRule="auto"/>
        <w:rPr>
          <w:rFonts w:ascii="Times New Roman" w:hAnsi="Times New Roman"/>
          <w:sz w:val="18"/>
          <w:szCs w:val="18"/>
          <w:lang w:val="it-IT"/>
        </w:rPr>
      </w:pPr>
      <w:r w:rsidRPr="00840B7D">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840B7D">
        <w:rPr>
          <w:rFonts w:ascii="Times New Roman" w:hAnsi="Times New Roman"/>
          <w:iCs/>
          <w:sz w:val="18"/>
          <w:szCs w:val="18"/>
          <w:lang w:val="it-IT"/>
        </w:rPr>
        <w:t>Ligji nr. 146/2014, neni 11/1.</w:t>
      </w:r>
    </w:p>
  </w:footnote>
  <w:footnote w:id="43">
    <w:p w:rsidR="002C2A9E" w:rsidRPr="00B116AB" w:rsidRDefault="002C2A9E" w:rsidP="00EC7461">
      <w:pPr>
        <w:pStyle w:val="FootnoteText"/>
        <w:spacing w:after="0"/>
        <w:rPr>
          <w:rFonts w:ascii="Times New Roman" w:hAnsi="Times New Roman"/>
          <w:sz w:val="18"/>
          <w:szCs w:val="18"/>
          <w:lang w:val="it-IT"/>
        </w:rPr>
      </w:pPr>
      <w:r w:rsidRPr="00A90A5A">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90A5A">
        <w:rPr>
          <w:rFonts w:ascii="Times New Roman" w:hAnsi="Times New Roman"/>
          <w:iCs/>
          <w:sz w:val="18"/>
          <w:szCs w:val="18"/>
          <w:lang w:val="it-IT"/>
        </w:rPr>
        <w:t>Ligji nr. 146/2014, neni 6/2.</w:t>
      </w:r>
    </w:p>
  </w:footnote>
  <w:footnote w:id="44">
    <w:p w:rsidR="002C2A9E" w:rsidRPr="00B116AB" w:rsidRDefault="002C2A9E" w:rsidP="00EC7461">
      <w:pPr>
        <w:pStyle w:val="FootnoteText"/>
        <w:spacing w:after="0"/>
        <w:rPr>
          <w:rFonts w:ascii="Times New Roman" w:hAnsi="Times New Roman"/>
          <w:sz w:val="18"/>
          <w:szCs w:val="18"/>
          <w:lang w:val="it-IT"/>
        </w:rPr>
      </w:pPr>
      <w:r w:rsidRPr="00A90A5A">
        <w:rPr>
          <w:rStyle w:val="FootnoteReference"/>
          <w:rFonts w:ascii="Times New Roman" w:hAnsi="Times New Roman"/>
          <w:sz w:val="18"/>
          <w:szCs w:val="18"/>
        </w:rPr>
        <w:footnoteRef/>
      </w:r>
      <w:r w:rsidRPr="00A90A5A">
        <w:rPr>
          <w:rFonts w:ascii="Times New Roman" w:hAnsi="Times New Roman"/>
          <w:sz w:val="18"/>
          <w:szCs w:val="18"/>
          <w:lang w:val="sq-AL"/>
        </w:rPr>
        <w:t xml:space="preserve"> Ligji nr. 9970/2008, neni 14/3.</w:t>
      </w:r>
    </w:p>
  </w:footnote>
  <w:footnote w:id="45">
    <w:p w:rsidR="002C2A9E" w:rsidRPr="00B116AB" w:rsidRDefault="002C2A9E" w:rsidP="00896548">
      <w:pPr>
        <w:pStyle w:val="FootnoteText"/>
        <w:spacing w:after="0" w:line="240" w:lineRule="auto"/>
        <w:rPr>
          <w:rFonts w:ascii="Times New Roman" w:hAnsi="Times New Roman"/>
          <w:sz w:val="18"/>
          <w:szCs w:val="18"/>
          <w:lang w:val="it-IT"/>
        </w:rPr>
      </w:pPr>
      <w:r w:rsidRPr="00F3110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F31105">
        <w:rPr>
          <w:rFonts w:ascii="Times New Roman" w:hAnsi="Times New Roman"/>
          <w:iCs/>
          <w:sz w:val="18"/>
          <w:szCs w:val="18"/>
          <w:lang w:val="it-IT"/>
        </w:rPr>
        <w:t>Ligji nr. 146/2014, neni 15.</w:t>
      </w:r>
    </w:p>
  </w:footnote>
  <w:footnote w:id="46">
    <w:p w:rsidR="002C2A9E" w:rsidRPr="00B116AB" w:rsidRDefault="002C2A9E" w:rsidP="00896548">
      <w:pPr>
        <w:pStyle w:val="FootnoteText"/>
        <w:spacing w:after="0" w:line="240" w:lineRule="auto"/>
        <w:rPr>
          <w:rFonts w:ascii="Times New Roman" w:hAnsi="Times New Roman"/>
          <w:sz w:val="18"/>
          <w:szCs w:val="18"/>
          <w:lang w:val="it-IT"/>
        </w:rPr>
      </w:pPr>
      <w:r w:rsidRPr="0072549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725490">
        <w:rPr>
          <w:rFonts w:ascii="Times New Roman" w:hAnsi="Times New Roman"/>
          <w:iCs/>
          <w:sz w:val="18"/>
          <w:szCs w:val="18"/>
          <w:lang w:val="it-IT"/>
        </w:rPr>
        <w:t>Ligji nr. 146/2014, neni 11/2.</w:t>
      </w:r>
    </w:p>
  </w:footnote>
  <w:footnote w:id="47">
    <w:p w:rsidR="002C2A9E" w:rsidRPr="00B116AB" w:rsidRDefault="002C2A9E" w:rsidP="00896548">
      <w:pPr>
        <w:pStyle w:val="FootnoteText"/>
        <w:spacing w:after="0" w:line="240" w:lineRule="auto"/>
        <w:rPr>
          <w:rFonts w:ascii="Times New Roman" w:hAnsi="Times New Roman"/>
          <w:sz w:val="18"/>
          <w:szCs w:val="18"/>
          <w:lang w:val="it-IT"/>
        </w:rPr>
      </w:pPr>
      <w:r w:rsidRPr="0072549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725490">
        <w:rPr>
          <w:rFonts w:ascii="Times New Roman" w:hAnsi="Times New Roman"/>
          <w:iCs/>
          <w:sz w:val="18"/>
          <w:szCs w:val="18"/>
          <w:lang w:val="it-IT"/>
        </w:rPr>
        <w:t>Ligji nr. 146/2014, neni 19.</w:t>
      </w:r>
    </w:p>
  </w:footnote>
  <w:footnote w:id="48">
    <w:p w:rsidR="002C2A9E" w:rsidRPr="00B116AB" w:rsidRDefault="002C2A9E" w:rsidP="00896548">
      <w:pPr>
        <w:pStyle w:val="FootnoteText"/>
        <w:spacing w:after="0" w:line="240" w:lineRule="auto"/>
        <w:rPr>
          <w:rFonts w:ascii="Times New Roman" w:hAnsi="Times New Roman"/>
          <w:sz w:val="18"/>
          <w:szCs w:val="18"/>
          <w:lang w:val="it-IT"/>
        </w:rPr>
      </w:pPr>
      <w:r w:rsidRPr="0072549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Pr>
          <w:rFonts w:ascii="Times New Roman" w:hAnsi="Times New Roman"/>
          <w:iCs/>
          <w:sz w:val="18"/>
          <w:szCs w:val="18"/>
          <w:lang w:val="it-IT"/>
        </w:rPr>
        <w:t>Ligji nr. 146/2014, neni 11</w:t>
      </w:r>
      <w:r w:rsidRPr="00725490">
        <w:rPr>
          <w:rFonts w:ascii="Times New Roman" w:hAnsi="Times New Roman"/>
          <w:iCs/>
          <w:sz w:val="18"/>
          <w:szCs w:val="18"/>
          <w:lang w:val="it-IT"/>
        </w:rPr>
        <w:t>.</w:t>
      </w:r>
    </w:p>
  </w:footnote>
  <w:footnote w:id="49">
    <w:p w:rsidR="002C2A9E" w:rsidRPr="00B116AB" w:rsidRDefault="002C2A9E" w:rsidP="00896548">
      <w:pPr>
        <w:pStyle w:val="FootnoteText"/>
        <w:spacing w:after="0" w:line="240" w:lineRule="auto"/>
        <w:rPr>
          <w:rFonts w:ascii="Times New Roman" w:hAnsi="Times New Roman"/>
          <w:sz w:val="18"/>
          <w:szCs w:val="18"/>
          <w:lang w:val="it-IT"/>
        </w:rPr>
      </w:pPr>
      <w:r w:rsidRPr="00725490">
        <w:rPr>
          <w:rStyle w:val="FootnoteReference"/>
          <w:rFonts w:ascii="Times New Roman" w:hAnsi="Times New Roman"/>
          <w:sz w:val="18"/>
          <w:szCs w:val="18"/>
        </w:rPr>
        <w:footnoteRef/>
      </w:r>
      <w:r w:rsidRPr="00725490">
        <w:rPr>
          <w:rFonts w:ascii="Times New Roman" w:hAnsi="Times New Roman"/>
          <w:iCs/>
          <w:sz w:val="18"/>
          <w:szCs w:val="18"/>
          <w:lang w:val="it-IT"/>
        </w:rPr>
        <w:t>Ligji nr. 146/2014, neni 11/2.</w:t>
      </w:r>
    </w:p>
  </w:footnote>
  <w:footnote w:id="50">
    <w:p w:rsidR="002C2A9E" w:rsidRPr="00B116AB" w:rsidRDefault="002C2A9E" w:rsidP="007411D0">
      <w:pPr>
        <w:pStyle w:val="FootnoteText"/>
        <w:spacing w:after="0"/>
        <w:rPr>
          <w:rFonts w:ascii="Times New Roman" w:hAnsi="Times New Roman"/>
          <w:sz w:val="18"/>
          <w:szCs w:val="18"/>
          <w:lang w:val="it-IT"/>
        </w:rPr>
      </w:pPr>
      <w:r w:rsidRPr="00F45210">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68/2017, neni 5/ç</w:t>
      </w:r>
    </w:p>
  </w:footnote>
  <w:footnote w:id="51">
    <w:p w:rsidR="002C2A9E" w:rsidRPr="00B116AB" w:rsidRDefault="002C2A9E" w:rsidP="009064B7">
      <w:pPr>
        <w:pStyle w:val="FootnoteText"/>
        <w:spacing w:after="0"/>
        <w:rPr>
          <w:rFonts w:ascii="Times New Roman" w:hAnsi="Times New Roman"/>
          <w:sz w:val="18"/>
          <w:szCs w:val="18"/>
          <w:lang w:val="it-IT"/>
        </w:rPr>
      </w:pPr>
      <w:r w:rsidRPr="00226C97">
        <w:rPr>
          <w:rStyle w:val="FootnoteReference"/>
          <w:rFonts w:ascii="Times New Roman" w:hAnsi="Times New Roman"/>
          <w:sz w:val="18"/>
          <w:szCs w:val="18"/>
        </w:rPr>
        <w:footnoteRef/>
      </w:r>
      <w:r w:rsidRPr="00B116AB">
        <w:rPr>
          <w:rFonts w:ascii="Times New Roman" w:hAnsi="Times New Roman"/>
          <w:sz w:val="18"/>
          <w:szCs w:val="18"/>
          <w:lang w:val="it-IT"/>
        </w:rPr>
        <w:t xml:space="preserve"> Ligji nr. 107/2014, neni 24/5.</w:t>
      </w:r>
    </w:p>
  </w:footnote>
  <w:footnote w:id="52">
    <w:p w:rsidR="002C2A9E" w:rsidRPr="00B116AB" w:rsidRDefault="002C2A9E" w:rsidP="006F145C">
      <w:pPr>
        <w:pStyle w:val="FootnoteText"/>
        <w:spacing w:after="0" w:line="240" w:lineRule="auto"/>
        <w:rPr>
          <w:rFonts w:ascii="Times New Roman" w:hAnsi="Times New Roman"/>
          <w:sz w:val="18"/>
          <w:szCs w:val="18"/>
          <w:lang w:val="it-IT"/>
        </w:rPr>
      </w:pPr>
      <w:r w:rsidRPr="005278C5">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5278C5">
        <w:rPr>
          <w:rFonts w:ascii="Times New Roman" w:hAnsi="Times New Roman"/>
          <w:iCs/>
          <w:sz w:val="18"/>
          <w:szCs w:val="18"/>
          <w:lang w:val="it-IT"/>
        </w:rPr>
        <w:t>Ligji nr. 146/2014, neni 20</w:t>
      </w:r>
      <w:r>
        <w:rPr>
          <w:rFonts w:ascii="Times New Roman" w:hAnsi="Times New Roman"/>
          <w:iCs/>
          <w:sz w:val="18"/>
          <w:szCs w:val="18"/>
          <w:lang w:val="it-IT"/>
        </w:rPr>
        <w:t>.</w:t>
      </w:r>
    </w:p>
  </w:footnote>
  <w:footnote w:id="53">
    <w:p w:rsidR="002C2A9E" w:rsidRPr="007D0A1A" w:rsidRDefault="002C2A9E" w:rsidP="008F7F67">
      <w:pPr>
        <w:spacing w:after="0" w:line="240" w:lineRule="auto"/>
        <w:jc w:val="both"/>
        <w:rPr>
          <w:rFonts w:ascii="Times New Roman" w:hAnsi="Times New Roman"/>
          <w:bCs/>
          <w:sz w:val="18"/>
          <w:szCs w:val="18"/>
          <w:lang w:val="sq-AL"/>
        </w:rPr>
      </w:pPr>
      <w:r w:rsidRPr="003F201C">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3F201C">
        <w:rPr>
          <w:rFonts w:ascii="Times New Roman" w:hAnsi="Times New Roman"/>
          <w:bCs/>
          <w:sz w:val="18"/>
          <w:szCs w:val="18"/>
          <w:lang w:val="sq-AL"/>
        </w:rPr>
        <w:t>Ligji nr. 7892/1994 “Për sponsorizimet”</w:t>
      </w:r>
    </w:p>
  </w:footnote>
  <w:footnote w:id="54">
    <w:p w:rsidR="002C2A9E" w:rsidRPr="00B116AB" w:rsidRDefault="002C2A9E" w:rsidP="00296B7C">
      <w:pPr>
        <w:pStyle w:val="FootnoteText"/>
        <w:spacing w:after="0" w:line="240" w:lineRule="auto"/>
        <w:rPr>
          <w:rFonts w:ascii="Times New Roman" w:hAnsi="Times New Roman"/>
          <w:sz w:val="18"/>
          <w:szCs w:val="18"/>
          <w:lang w:val="it-IT"/>
        </w:rPr>
      </w:pPr>
      <w:r w:rsidRPr="00AB0A3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B0A30">
        <w:rPr>
          <w:rFonts w:ascii="Times New Roman" w:hAnsi="Times New Roman"/>
          <w:bCs/>
          <w:iCs/>
          <w:sz w:val="18"/>
          <w:szCs w:val="18"/>
          <w:lang w:val="it-IT"/>
        </w:rPr>
        <w:t>Ligji nr. 9887/2008, neni 4/4/b.</w:t>
      </w:r>
    </w:p>
  </w:footnote>
  <w:footnote w:id="55">
    <w:p w:rsidR="002C2A9E" w:rsidRPr="00B116AB" w:rsidRDefault="002C2A9E" w:rsidP="00296B7C">
      <w:pPr>
        <w:pStyle w:val="FootnoteText"/>
        <w:spacing w:after="0" w:line="240" w:lineRule="auto"/>
        <w:rPr>
          <w:rFonts w:ascii="Times New Roman" w:hAnsi="Times New Roman"/>
          <w:sz w:val="18"/>
          <w:szCs w:val="18"/>
          <w:lang w:val="it-IT"/>
        </w:rPr>
      </w:pPr>
      <w:r w:rsidRPr="00AB0A3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B0A30">
        <w:rPr>
          <w:rFonts w:ascii="Times New Roman" w:hAnsi="Times New Roman"/>
          <w:bCs/>
          <w:iCs/>
          <w:sz w:val="18"/>
          <w:szCs w:val="18"/>
          <w:lang w:val="it-IT"/>
        </w:rPr>
        <w:t>Ligji  nr. 9887/2008, neni 7/1.</w:t>
      </w:r>
    </w:p>
  </w:footnote>
  <w:footnote w:id="56">
    <w:p w:rsidR="002C2A9E" w:rsidRPr="00B116AB" w:rsidRDefault="002C2A9E" w:rsidP="00296B7C">
      <w:pPr>
        <w:pStyle w:val="FootnoteText"/>
        <w:spacing w:after="0" w:line="240" w:lineRule="auto"/>
        <w:rPr>
          <w:rFonts w:ascii="Times New Roman" w:hAnsi="Times New Roman"/>
          <w:sz w:val="18"/>
          <w:szCs w:val="18"/>
          <w:lang w:val="it-IT"/>
        </w:rPr>
      </w:pPr>
      <w:r w:rsidRPr="00AB0A3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B0A30">
        <w:rPr>
          <w:rFonts w:ascii="Times New Roman" w:hAnsi="Times New Roman"/>
          <w:bCs/>
          <w:iCs/>
          <w:sz w:val="18"/>
          <w:szCs w:val="18"/>
          <w:lang w:val="it-IT"/>
        </w:rPr>
        <w:t>Ligji nr. 9887/2008, neni 13.</w:t>
      </w:r>
    </w:p>
  </w:footnote>
  <w:footnote w:id="57">
    <w:p w:rsidR="002C2A9E" w:rsidRPr="00B116AB" w:rsidRDefault="002C2A9E" w:rsidP="00296B7C">
      <w:pPr>
        <w:pStyle w:val="FootnoteText"/>
        <w:spacing w:after="0" w:line="240" w:lineRule="auto"/>
        <w:rPr>
          <w:rFonts w:ascii="Times New Roman" w:hAnsi="Times New Roman"/>
          <w:sz w:val="18"/>
          <w:szCs w:val="18"/>
          <w:lang w:val="it-IT"/>
        </w:rPr>
      </w:pPr>
      <w:r w:rsidRPr="00AB0A30">
        <w:rPr>
          <w:rStyle w:val="FootnoteReference"/>
          <w:rFonts w:ascii="Times New Roman" w:hAnsi="Times New Roman"/>
          <w:sz w:val="18"/>
          <w:szCs w:val="18"/>
        </w:rPr>
        <w:footnoteRef/>
      </w:r>
      <w:r w:rsidRPr="00B116AB">
        <w:rPr>
          <w:rFonts w:ascii="Times New Roman" w:hAnsi="Times New Roman"/>
          <w:sz w:val="18"/>
          <w:szCs w:val="18"/>
          <w:lang w:val="it-IT"/>
        </w:rPr>
        <w:t xml:space="preserve"> </w:t>
      </w:r>
      <w:r w:rsidRPr="00AB0A30">
        <w:rPr>
          <w:rFonts w:ascii="Times New Roman" w:hAnsi="Times New Roman"/>
          <w:bCs/>
          <w:iCs/>
          <w:sz w:val="18"/>
          <w:szCs w:val="18"/>
          <w:lang w:val="it-IT"/>
        </w:rPr>
        <w:t>Ligji nr. 9887/2008, neni 12/1, 2.</w:t>
      </w:r>
    </w:p>
  </w:footnote>
  <w:footnote w:id="58">
    <w:p w:rsidR="002C2A9E" w:rsidRPr="00AB0A30" w:rsidRDefault="002C2A9E" w:rsidP="00296B7C">
      <w:pPr>
        <w:pStyle w:val="FootnoteText"/>
        <w:spacing w:after="0" w:line="240" w:lineRule="auto"/>
        <w:rPr>
          <w:rFonts w:ascii="Times New Roman" w:hAnsi="Times New Roman"/>
          <w:sz w:val="18"/>
          <w:szCs w:val="18"/>
        </w:rPr>
      </w:pPr>
      <w:r w:rsidRPr="00AB0A30">
        <w:rPr>
          <w:rStyle w:val="FootnoteReference"/>
          <w:rFonts w:ascii="Times New Roman" w:hAnsi="Times New Roman"/>
          <w:sz w:val="18"/>
          <w:szCs w:val="18"/>
        </w:rPr>
        <w:footnoteRef/>
      </w:r>
      <w:r w:rsidRPr="00AB0A30">
        <w:rPr>
          <w:rFonts w:ascii="Times New Roman" w:hAnsi="Times New Roman"/>
          <w:sz w:val="18"/>
          <w:szCs w:val="18"/>
        </w:rPr>
        <w:t xml:space="preserve"> </w:t>
      </w:r>
      <w:r w:rsidRPr="00AB0A30">
        <w:rPr>
          <w:rFonts w:ascii="Times New Roman" w:hAnsi="Times New Roman"/>
          <w:bCs/>
          <w:iCs/>
          <w:sz w:val="18"/>
          <w:szCs w:val="18"/>
          <w:lang w:val="it-IT"/>
        </w:rPr>
        <w:t>Ligji nr. 9887/2008, neni 16/1.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35A"/>
    <w:multiLevelType w:val="hybridMultilevel"/>
    <w:tmpl w:val="7A2C85D2"/>
    <w:lvl w:ilvl="0" w:tplc="6D9A24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D227D"/>
    <w:multiLevelType w:val="hybridMultilevel"/>
    <w:tmpl w:val="B6F675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4322A"/>
    <w:multiLevelType w:val="hybridMultilevel"/>
    <w:tmpl w:val="47E80468"/>
    <w:lvl w:ilvl="0" w:tplc="04090019">
      <w:start w:val="1"/>
      <w:numFmt w:val="lowerLetter"/>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3">
    <w:nsid w:val="04F13072"/>
    <w:multiLevelType w:val="hybridMultilevel"/>
    <w:tmpl w:val="A650D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B37C6"/>
    <w:multiLevelType w:val="hybridMultilevel"/>
    <w:tmpl w:val="92C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20CA9"/>
    <w:multiLevelType w:val="hybridMultilevel"/>
    <w:tmpl w:val="BAE68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16DD0"/>
    <w:multiLevelType w:val="hybridMultilevel"/>
    <w:tmpl w:val="3C82B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D32D8"/>
    <w:multiLevelType w:val="hybridMultilevel"/>
    <w:tmpl w:val="955A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4681A"/>
    <w:multiLevelType w:val="hybridMultilevel"/>
    <w:tmpl w:val="DFB25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17C42"/>
    <w:multiLevelType w:val="hybridMultilevel"/>
    <w:tmpl w:val="60B4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12142"/>
    <w:multiLevelType w:val="hybridMultilevel"/>
    <w:tmpl w:val="6C40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75BD2"/>
    <w:multiLevelType w:val="hybridMultilevel"/>
    <w:tmpl w:val="A3E896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81784"/>
    <w:multiLevelType w:val="hybridMultilevel"/>
    <w:tmpl w:val="BA386D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B475B"/>
    <w:multiLevelType w:val="hybridMultilevel"/>
    <w:tmpl w:val="7408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85A61"/>
    <w:multiLevelType w:val="hybridMultilevel"/>
    <w:tmpl w:val="1BD2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93A4B"/>
    <w:multiLevelType w:val="hybridMultilevel"/>
    <w:tmpl w:val="1D20C1E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2458B4"/>
    <w:multiLevelType w:val="hybridMultilevel"/>
    <w:tmpl w:val="8FF2C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40423"/>
    <w:multiLevelType w:val="hybridMultilevel"/>
    <w:tmpl w:val="D44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E2453"/>
    <w:multiLevelType w:val="hybridMultilevel"/>
    <w:tmpl w:val="7922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C7522"/>
    <w:multiLevelType w:val="hybridMultilevel"/>
    <w:tmpl w:val="D4160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AD64C7"/>
    <w:multiLevelType w:val="hybridMultilevel"/>
    <w:tmpl w:val="C70A4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B7585"/>
    <w:multiLevelType w:val="hybridMultilevel"/>
    <w:tmpl w:val="A5AA0AA4"/>
    <w:lvl w:ilvl="0" w:tplc="04090019">
      <w:start w:val="1"/>
      <w:numFmt w:val="lowerLetter"/>
      <w:lvlText w:val="%1."/>
      <w:lvlJc w:val="left"/>
      <w:pPr>
        <w:ind w:left="1135"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EC63FB"/>
    <w:multiLevelType w:val="multilevel"/>
    <w:tmpl w:val="702E0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DC14AD"/>
    <w:multiLevelType w:val="hybridMultilevel"/>
    <w:tmpl w:val="E676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3549E"/>
    <w:multiLevelType w:val="hybridMultilevel"/>
    <w:tmpl w:val="7552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6A46F8"/>
    <w:multiLevelType w:val="hybridMultilevel"/>
    <w:tmpl w:val="C7EAE53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FB24A07"/>
    <w:multiLevelType w:val="hybridMultilevel"/>
    <w:tmpl w:val="CF52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AE131E"/>
    <w:multiLevelType w:val="hybridMultilevel"/>
    <w:tmpl w:val="5850839E"/>
    <w:lvl w:ilvl="0" w:tplc="04090019">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8">
    <w:nsid w:val="40FA7CBF"/>
    <w:multiLevelType w:val="hybridMultilevel"/>
    <w:tmpl w:val="EBFA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607283"/>
    <w:multiLevelType w:val="hybridMultilevel"/>
    <w:tmpl w:val="575A6D94"/>
    <w:lvl w:ilvl="0" w:tplc="04090019">
      <w:start w:val="1"/>
      <w:numFmt w:val="lowerLetter"/>
      <w:lvlText w:val="%1."/>
      <w:lvlJc w:val="left"/>
      <w:pPr>
        <w:ind w:left="720" w:hanging="360"/>
      </w:pPr>
    </w:lvl>
    <w:lvl w:ilvl="1" w:tplc="2DBC14B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C5A3E"/>
    <w:multiLevelType w:val="hybridMultilevel"/>
    <w:tmpl w:val="8796F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16787D"/>
    <w:multiLevelType w:val="hybridMultilevel"/>
    <w:tmpl w:val="2E8C3A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95511E"/>
    <w:multiLevelType w:val="hybridMultilevel"/>
    <w:tmpl w:val="744E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000A42"/>
    <w:multiLevelType w:val="hybridMultilevel"/>
    <w:tmpl w:val="5A12C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1C00D5"/>
    <w:multiLevelType w:val="hybridMultilevel"/>
    <w:tmpl w:val="4202AC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6A10D1"/>
    <w:multiLevelType w:val="hybridMultilevel"/>
    <w:tmpl w:val="E0C45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933744"/>
    <w:multiLevelType w:val="hybridMultilevel"/>
    <w:tmpl w:val="A418CB20"/>
    <w:lvl w:ilvl="0" w:tplc="03623450">
      <w:start w:val="1"/>
      <w:numFmt w:val="decimal"/>
      <w:lvlText w:val="%1."/>
      <w:lvlJc w:val="left"/>
      <w:pPr>
        <w:ind w:left="720" w:hanging="360"/>
      </w:pPr>
      <w:rPr>
        <w:rFonts w:hint="default"/>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1FD106D"/>
    <w:multiLevelType w:val="hybridMultilevel"/>
    <w:tmpl w:val="93DA8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CD4CDD"/>
    <w:multiLevelType w:val="hybridMultilevel"/>
    <w:tmpl w:val="E4EA951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543C42F9"/>
    <w:multiLevelType w:val="hybridMultilevel"/>
    <w:tmpl w:val="029A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A15889"/>
    <w:multiLevelType w:val="hybridMultilevel"/>
    <w:tmpl w:val="B398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193671"/>
    <w:multiLevelType w:val="hybridMultilevel"/>
    <w:tmpl w:val="8A821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845E81"/>
    <w:multiLevelType w:val="hybridMultilevel"/>
    <w:tmpl w:val="A474889C"/>
    <w:lvl w:ilvl="0" w:tplc="04090019">
      <w:start w:val="1"/>
      <w:numFmt w:val="lowerLetter"/>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43">
    <w:nsid w:val="57D2601D"/>
    <w:multiLevelType w:val="hybridMultilevel"/>
    <w:tmpl w:val="1238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D6328D"/>
    <w:multiLevelType w:val="hybridMultilevel"/>
    <w:tmpl w:val="28F6A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6B3585"/>
    <w:multiLevelType w:val="hybridMultilevel"/>
    <w:tmpl w:val="F5FEAE8E"/>
    <w:lvl w:ilvl="0" w:tplc="04090019">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6">
    <w:nsid w:val="5C8D6386"/>
    <w:multiLevelType w:val="hybridMultilevel"/>
    <w:tmpl w:val="91DE9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13B02"/>
    <w:multiLevelType w:val="hybridMultilevel"/>
    <w:tmpl w:val="AA1A199C"/>
    <w:lvl w:ilvl="0" w:tplc="E8FCADB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DB415B9"/>
    <w:multiLevelType w:val="hybridMultilevel"/>
    <w:tmpl w:val="32A4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031678"/>
    <w:multiLevelType w:val="hybridMultilevel"/>
    <w:tmpl w:val="7E06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830191"/>
    <w:multiLevelType w:val="hybridMultilevel"/>
    <w:tmpl w:val="D416D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FD2852"/>
    <w:multiLevelType w:val="hybridMultilevel"/>
    <w:tmpl w:val="24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7567EA"/>
    <w:multiLevelType w:val="hybridMultilevel"/>
    <w:tmpl w:val="878A3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7B028D"/>
    <w:multiLevelType w:val="hybridMultilevel"/>
    <w:tmpl w:val="32BA4E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997C8B"/>
    <w:multiLevelType w:val="hybridMultilevel"/>
    <w:tmpl w:val="702E0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4E67AD"/>
    <w:multiLevelType w:val="hybridMultilevel"/>
    <w:tmpl w:val="3A425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0F232AE"/>
    <w:multiLevelType w:val="hybridMultilevel"/>
    <w:tmpl w:val="FD76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724FE3"/>
    <w:multiLevelType w:val="hybridMultilevel"/>
    <w:tmpl w:val="1C8C87FE"/>
    <w:lvl w:ilvl="0" w:tplc="0409000F">
      <w:start w:val="1"/>
      <w:numFmt w:val="decimal"/>
      <w:lvlText w:val="%1."/>
      <w:lvlJc w:val="left"/>
      <w:pPr>
        <w:ind w:left="720" w:hanging="360"/>
      </w:pPr>
    </w:lvl>
    <w:lvl w:ilvl="1" w:tplc="A48C0E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F57DC1"/>
    <w:multiLevelType w:val="hybridMultilevel"/>
    <w:tmpl w:val="5384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FF7C2C"/>
    <w:multiLevelType w:val="hybridMultilevel"/>
    <w:tmpl w:val="765AEE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31410E3"/>
    <w:multiLevelType w:val="hybridMultilevel"/>
    <w:tmpl w:val="14E88A7C"/>
    <w:lvl w:ilvl="0" w:tplc="0144F1BC">
      <w:start w:val="1"/>
      <w:numFmt w:val="decimal"/>
      <w:lvlText w:val="Neni %1"/>
      <w:lvlJc w:val="left"/>
      <w:pPr>
        <w:ind w:left="360" w:hanging="360"/>
      </w:pPr>
      <w:rPr>
        <w:rFonts w:hint="default"/>
        <w:b/>
        <w:color w:val="auto"/>
      </w:rPr>
    </w:lvl>
    <w:lvl w:ilvl="1" w:tplc="C58E7998">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1">
    <w:nsid w:val="76711335"/>
    <w:multiLevelType w:val="hybridMultilevel"/>
    <w:tmpl w:val="3BB05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7FA0451"/>
    <w:multiLevelType w:val="hybridMultilevel"/>
    <w:tmpl w:val="897E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7D70F1"/>
    <w:multiLevelType w:val="hybridMultilevel"/>
    <w:tmpl w:val="35962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B622317"/>
    <w:multiLevelType w:val="hybridMultilevel"/>
    <w:tmpl w:val="E4646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0F26D3"/>
    <w:multiLevelType w:val="hybridMultilevel"/>
    <w:tmpl w:val="DE74816E"/>
    <w:lvl w:ilvl="0" w:tplc="B9325AD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AC5723"/>
    <w:multiLevelType w:val="hybridMultilevel"/>
    <w:tmpl w:val="5C746274"/>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63"/>
  </w:num>
  <w:num w:numId="3">
    <w:abstractNumId w:val="61"/>
  </w:num>
  <w:num w:numId="4">
    <w:abstractNumId w:val="29"/>
  </w:num>
  <w:num w:numId="5">
    <w:abstractNumId w:val="65"/>
  </w:num>
  <w:num w:numId="6">
    <w:abstractNumId w:val="9"/>
  </w:num>
  <w:num w:numId="7">
    <w:abstractNumId w:val="19"/>
  </w:num>
  <w:num w:numId="8">
    <w:abstractNumId w:val="64"/>
  </w:num>
  <w:num w:numId="9">
    <w:abstractNumId w:val="8"/>
  </w:num>
  <w:num w:numId="10">
    <w:abstractNumId w:val="41"/>
  </w:num>
  <w:num w:numId="11">
    <w:abstractNumId w:val="5"/>
  </w:num>
  <w:num w:numId="12">
    <w:abstractNumId w:val="13"/>
  </w:num>
  <w:num w:numId="13">
    <w:abstractNumId w:val="17"/>
  </w:num>
  <w:num w:numId="14">
    <w:abstractNumId w:val="57"/>
  </w:num>
  <w:num w:numId="15">
    <w:abstractNumId w:val="10"/>
  </w:num>
  <w:num w:numId="16">
    <w:abstractNumId w:val="53"/>
  </w:num>
  <w:num w:numId="17">
    <w:abstractNumId w:val="24"/>
  </w:num>
  <w:num w:numId="18">
    <w:abstractNumId w:val="12"/>
  </w:num>
  <w:num w:numId="19">
    <w:abstractNumId w:val="11"/>
  </w:num>
  <w:num w:numId="20">
    <w:abstractNumId w:val="4"/>
  </w:num>
  <w:num w:numId="21">
    <w:abstractNumId w:val="25"/>
  </w:num>
  <w:num w:numId="22">
    <w:abstractNumId w:val="26"/>
  </w:num>
  <w:num w:numId="23">
    <w:abstractNumId w:val="15"/>
  </w:num>
  <w:num w:numId="24">
    <w:abstractNumId w:val="0"/>
  </w:num>
  <w:num w:numId="25">
    <w:abstractNumId w:val="39"/>
  </w:num>
  <w:num w:numId="26">
    <w:abstractNumId w:val="36"/>
  </w:num>
  <w:num w:numId="27">
    <w:abstractNumId w:val="59"/>
  </w:num>
  <w:num w:numId="28">
    <w:abstractNumId w:val="30"/>
  </w:num>
  <w:num w:numId="29">
    <w:abstractNumId w:val="28"/>
  </w:num>
  <w:num w:numId="30">
    <w:abstractNumId w:val="32"/>
  </w:num>
  <w:num w:numId="31">
    <w:abstractNumId w:val="7"/>
  </w:num>
  <w:num w:numId="32">
    <w:abstractNumId w:val="6"/>
  </w:num>
  <w:num w:numId="33">
    <w:abstractNumId w:val="37"/>
  </w:num>
  <w:num w:numId="34">
    <w:abstractNumId w:val="23"/>
  </w:num>
  <w:num w:numId="35">
    <w:abstractNumId w:val="3"/>
  </w:num>
  <w:num w:numId="36">
    <w:abstractNumId w:val="18"/>
  </w:num>
  <w:num w:numId="37">
    <w:abstractNumId w:val="62"/>
  </w:num>
  <w:num w:numId="38">
    <w:abstractNumId w:val="54"/>
  </w:num>
  <w:num w:numId="39">
    <w:abstractNumId w:val="56"/>
  </w:num>
  <w:num w:numId="40">
    <w:abstractNumId w:val="33"/>
  </w:num>
  <w:num w:numId="41">
    <w:abstractNumId w:val="48"/>
  </w:num>
  <w:num w:numId="42">
    <w:abstractNumId w:val="31"/>
  </w:num>
  <w:num w:numId="43">
    <w:abstractNumId w:val="44"/>
  </w:num>
  <w:num w:numId="44">
    <w:abstractNumId w:val="14"/>
  </w:num>
  <w:num w:numId="45">
    <w:abstractNumId w:val="34"/>
  </w:num>
  <w:num w:numId="46">
    <w:abstractNumId w:val="49"/>
  </w:num>
  <w:num w:numId="47">
    <w:abstractNumId w:val="16"/>
  </w:num>
  <w:num w:numId="48">
    <w:abstractNumId w:val="38"/>
  </w:num>
  <w:num w:numId="49">
    <w:abstractNumId w:val="43"/>
  </w:num>
  <w:num w:numId="50">
    <w:abstractNumId w:val="1"/>
  </w:num>
  <w:num w:numId="51">
    <w:abstractNumId w:val="35"/>
  </w:num>
  <w:num w:numId="52">
    <w:abstractNumId w:val="50"/>
  </w:num>
  <w:num w:numId="53">
    <w:abstractNumId w:val="2"/>
  </w:num>
  <w:num w:numId="54">
    <w:abstractNumId w:val="42"/>
  </w:num>
  <w:num w:numId="55">
    <w:abstractNumId w:val="52"/>
  </w:num>
  <w:num w:numId="56">
    <w:abstractNumId w:val="40"/>
  </w:num>
  <w:num w:numId="57">
    <w:abstractNumId w:val="55"/>
  </w:num>
  <w:num w:numId="58">
    <w:abstractNumId w:val="58"/>
  </w:num>
  <w:num w:numId="59">
    <w:abstractNumId w:val="51"/>
  </w:num>
  <w:num w:numId="60">
    <w:abstractNumId w:val="46"/>
  </w:num>
  <w:num w:numId="61">
    <w:abstractNumId w:val="27"/>
  </w:num>
  <w:num w:numId="62">
    <w:abstractNumId w:val="45"/>
  </w:num>
  <w:num w:numId="63">
    <w:abstractNumId w:val="21"/>
  </w:num>
  <w:num w:numId="64">
    <w:abstractNumId w:val="66"/>
  </w:num>
  <w:num w:numId="65">
    <w:abstractNumId w:val="22"/>
  </w:num>
  <w:num w:numId="66">
    <w:abstractNumId w:val="47"/>
  </w:num>
  <w:num w:numId="67">
    <w:abstractNumId w:val="2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E6E23"/>
    <w:rsid w:val="00004068"/>
    <w:rsid w:val="000044DB"/>
    <w:rsid w:val="0001137D"/>
    <w:rsid w:val="000117AC"/>
    <w:rsid w:val="000136B2"/>
    <w:rsid w:val="000210ED"/>
    <w:rsid w:val="00023810"/>
    <w:rsid w:val="000258DE"/>
    <w:rsid w:val="00033EFD"/>
    <w:rsid w:val="00034511"/>
    <w:rsid w:val="00041590"/>
    <w:rsid w:val="0004337C"/>
    <w:rsid w:val="00046B56"/>
    <w:rsid w:val="00047D4D"/>
    <w:rsid w:val="0006656D"/>
    <w:rsid w:val="00071DD7"/>
    <w:rsid w:val="000748CA"/>
    <w:rsid w:val="0007495A"/>
    <w:rsid w:val="0008030E"/>
    <w:rsid w:val="00082F55"/>
    <w:rsid w:val="00085294"/>
    <w:rsid w:val="00087943"/>
    <w:rsid w:val="000A1C7E"/>
    <w:rsid w:val="000B0018"/>
    <w:rsid w:val="000C1D74"/>
    <w:rsid w:val="000D3C79"/>
    <w:rsid w:val="000D74C7"/>
    <w:rsid w:val="000E0618"/>
    <w:rsid w:val="000E6B10"/>
    <w:rsid w:val="000E6E23"/>
    <w:rsid w:val="000F4BAB"/>
    <w:rsid w:val="000F4F76"/>
    <w:rsid w:val="0010380C"/>
    <w:rsid w:val="00104982"/>
    <w:rsid w:val="001056F0"/>
    <w:rsid w:val="0010633C"/>
    <w:rsid w:val="00106E5E"/>
    <w:rsid w:val="001237DF"/>
    <w:rsid w:val="00126626"/>
    <w:rsid w:val="0012794F"/>
    <w:rsid w:val="00130715"/>
    <w:rsid w:val="001329F6"/>
    <w:rsid w:val="00133C46"/>
    <w:rsid w:val="00133EE9"/>
    <w:rsid w:val="00134323"/>
    <w:rsid w:val="00136F6D"/>
    <w:rsid w:val="00140A28"/>
    <w:rsid w:val="00152352"/>
    <w:rsid w:val="00154C73"/>
    <w:rsid w:val="00155B9D"/>
    <w:rsid w:val="00157302"/>
    <w:rsid w:val="00165274"/>
    <w:rsid w:val="001654F1"/>
    <w:rsid w:val="00172D46"/>
    <w:rsid w:val="00172DAF"/>
    <w:rsid w:val="00174F61"/>
    <w:rsid w:val="00186B98"/>
    <w:rsid w:val="001942BA"/>
    <w:rsid w:val="001A6C12"/>
    <w:rsid w:val="001B257E"/>
    <w:rsid w:val="001B53FD"/>
    <w:rsid w:val="001C1DC5"/>
    <w:rsid w:val="001C4B4E"/>
    <w:rsid w:val="001D16ED"/>
    <w:rsid w:val="001D1D88"/>
    <w:rsid w:val="001D7ADC"/>
    <w:rsid w:val="001E0658"/>
    <w:rsid w:val="001E28B1"/>
    <w:rsid w:val="001E3126"/>
    <w:rsid w:val="001E73C1"/>
    <w:rsid w:val="001F250D"/>
    <w:rsid w:val="002014B3"/>
    <w:rsid w:val="00205F1B"/>
    <w:rsid w:val="00206022"/>
    <w:rsid w:val="00214A6E"/>
    <w:rsid w:val="0021541D"/>
    <w:rsid w:val="002206F2"/>
    <w:rsid w:val="002221AE"/>
    <w:rsid w:val="00222E94"/>
    <w:rsid w:val="002260C9"/>
    <w:rsid w:val="00236711"/>
    <w:rsid w:val="00242717"/>
    <w:rsid w:val="00251425"/>
    <w:rsid w:val="002515A9"/>
    <w:rsid w:val="002554A7"/>
    <w:rsid w:val="0025584E"/>
    <w:rsid w:val="002649F0"/>
    <w:rsid w:val="002662A3"/>
    <w:rsid w:val="00270940"/>
    <w:rsid w:val="00275B23"/>
    <w:rsid w:val="00287A03"/>
    <w:rsid w:val="002906F0"/>
    <w:rsid w:val="00290BA9"/>
    <w:rsid w:val="00296B7C"/>
    <w:rsid w:val="002A017E"/>
    <w:rsid w:val="002A3EBE"/>
    <w:rsid w:val="002C2A9E"/>
    <w:rsid w:val="002C31CF"/>
    <w:rsid w:val="002C4743"/>
    <w:rsid w:val="002C7451"/>
    <w:rsid w:val="002D17E9"/>
    <w:rsid w:val="002D1CFC"/>
    <w:rsid w:val="002D45D7"/>
    <w:rsid w:val="002E0C88"/>
    <w:rsid w:val="002F7D59"/>
    <w:rsid w:val="00303867"/>
    <w:rsid w:val="00303C1E"/>
    <w:rsid w:val="0030608B"/>
    <w:rsid w:val="003102F2"/>
    <w:rsid w:val="003115EF"/>
    <w:rsid w:val="00314A86"/>
    <w:rsid w:val="003203C9"/>
    <w:rsid w:val="00325C5B"/>
    <w:rsid w:val="00326B5F"/>
    <w:rsid w:val="0033414B"/>
    <w:rsid w:val="00336451"/>
    <w:rsid w:val="00340A5B"/>
    <w:rsid w:val="00343440"/>
    <w:rsid w:val="00344CA4"/>
    <w:rsid w:val="00356B23"/>
    <w:rsid w:val="00363AC6"/>
    <w:rsid w:val="00366A54"/>
    <w:rsid w:val="00366A8B"/>
    <w:rsid w:val="00367065"/>
    <w:rsid w:val="00372DBD"/>
    <w:rsid w:val="0037369F"/>
    <w:rsid w:val="0038048C"/>
    <w:rsid w:val="003807B5"/>
    <w:rsid w:val="00380F46"/>
    <w:rsid w:val="00390DBE"/>
    <w:rsid w:val="00392323"/>
    <w:rsid w:val="0039426F"/>
    <w:rsid w:val="003945D3"/>
    <w:rsid w:val="0039461A"/>
    <w:rsid w:val="00397B6E"/>
    <w:rsid w:val="003A2C53"/>
    <w:rsid w:val="003A7FC4"/>
    <w:rsid w:val="003B36A5"/>
    <w:rsid w:val="003B60E3"/>
    <w:rsid w:val="003B6F0E"/>
    <w:rsid w:val="003C6C99"/>
    <w:rsid w:val="003C6CCD"/>
    <w:rsid w:val="003D6BDC"/>
    <w:rsid w:val="003E313E"/>
    <w:rsid w:val="003E5F21"/>
    <w:rsid w:val="003F0557"/>
    <w:rsid w:val="003F120C"/>
    <w:rsid w:val="003F201C"/>
    <w:rsid w:val="0040261F"/>
    <w:rsid w:val="00404929"/>
    <w:rsid w:val="00405198"/>
    <w:rsid w:val="0040740A"/>
    <w:rsid w:val="00407D4B"/>
    <w:rsid w:val="00410CBC"/>
    <w:rsid w:val="00415794"/>
    <w:rsid w:val="00415ADA"/>
    <w:rsid w:val="00421120"/>
    <w:rsid w:val="0042681E"/>
    <w:rsid w:val="0043539D"/>
    <w:rsid w:val="00436F48"/>
    <w:rsid w:val="004723FF"/>
    <w:rsid w:val="00474509"/>
    <w:rsid w:val="00477EE9"/>
    <w:rsid w:val="0048190D"/>
    <w:rsid w:val="00482985"/>
    <w:rsid w:val="00482CFC"/>
    <w:rsid w:val="00483640"/>
    <w:rsid w:val="0048763B"/>
    <w:rsid w:val="004930CD"/>
    <w:rsid w:val="004956A7"/>
    <w:rsid w:val="00496915"/>
    <w:rsid w:val="004A0E20"/>
    <w:rsid w:val="004A1B26"/>
    <w:rsid w:val="004A3222"/>
    <w:rsid w:val="004A4A3E"/>
    <w:rsid w:val="004D3135"/>
    <w:rsid w:val="004D6259"/>
    <w:rsid w:val="004E33FF"/>
    <w:rsid w:val="004E636D"/>
    <w:rsid w:val="004F215F"/>
    <w:rsid w:val="004F2449"/>
    <w:rsid w:val="004F51D5"/>
    <w:rsid w:val="004F558C"/>
    <w:rsid w:val="004F5EB7"/>
    <w:rsid w:val="004F63D9"/>
    <w:rsid w:val="004F6787"/>
    <w:rsid w:val="00503233"/>
    <w:rsid w:val="00503527"/>
    <w:rsid w:val="00504300"/>
    <w:rsid w:val="00506AF6"/>
    <w:rsid w:val="005070F2"/>
    <w:rsid w:val="0051214A"/>
    <w:rsid w:val="00514641"/>
    <w:rsid w:val="0051522A"/>
    <w:rsid w:val="00515BFF"/>
    <w:rsid w:val="00522F57"/>
    <w:rsid w:val="005278C5"/>
    <w:rsid w:val="00530CD1"/>
    <w:rsid w:val="00532967"/>
    <w:rsid w:val="005344EE"/>
    <w:rsid w:val="00534930"/>
    <w:rsid w:val="00534B98"/>
    <w:rsid w:val="00535E36"/>
    <w:rsid w:val="00556391"/>
    <w:rsid w:val="00556D52"/>
    <w:rsid w:val="0056032B"/>
    <w:rsid w:val="005644B8"/>
    <w:rsid w:val="0057152E"/>
    <w:rsid w:val="0057226F"/>
    <w:rsid w:val="005752F6"/>
    <w:rsid w:val="00576492"/>
    <w:rsid w:val="00585CC2"/>
    <w:rsid w:val="00586C06"/>
    <w:rsid w:val="005905A2"/>
    <w:rsid w:val="00591024"/>
    <w:rsid w:val="0059200C"/>
    <w:rsid w:val="00597BA0"/>
    <w:rsid w:val="005A01CA"/>
    <w:rsid w:val="005A1681"/>
    <w:rsid w:val="005A5BE5"/>
    <w:rsid w:val="005A62E3"/>
    <w:rsid w:val="005B1F51"/>
    <w:rsid w:val="005B4BC1"/>
    <w:rsid w:val="005B7743"/>
    <w:rsid w:val="005C3612"/>
    <w:rsid w:val="005C42D1"/>
    <w:rsid w:val="005C47B3"/>
    <w:rsid w:val="005C7010"/>
    <w:rsid w:val="005D0879"/>
    <w:rsid w:val="005D0C48"/>
    <w:rsid w:val="005D1DA2"/>
    <w:rsid w:val="005D40A0"/>
    <w:rsid w:val="005D63B5"/>
    <w:rsid w:val="005E03A0"/>
    <w:rsid w:val="005E04A3"/>
    <w:rsid w:val="005E1941"/>
    <w:rsid w:val="005E2B69"/>
    <w:rsid w:val="005E59B3"/>
    <w:rsid w:val="005F0814"/>
    <w:rsid w:val="005F6A6F"/>
    <w:rsid w:val="00601284"/>
    <w:rsid w:val="00602551"/>
    <w:rsid w:val="00603FBB"/>
    <w:rsid w:val="00607E9E"/>
    <w:rsid w:val="006103F8"/>
    <w:rsid w:val="006141CC"/>
    <w:rsid w:val="00615DBE"/>
    <w:rsid w:val="0062277E"/>
    <w:rsid w:val="0062355F"/>
    <w:rsid w:val="00623764"/>
    <w:rsid w:val="006271B7"/>
    <w:rsid w:val="0064303F"/>
    <w:rsid w:val="00643137"/>
    <w:rsid w:val="0064547D"/>
    <w:rsid w:val="00647E92"/>
    <w:rsid w:val="0065162E"/>
    <w:rsid w:val="00654A40"/>
    <w:rsid w:val="00670DB9"/>
    <w:rsid w:val="00674945"/>
    <w:rsid w:val="0068003E"/>
    <w:rsid w:val="00680740"/>
    <w:rsid w:val="00682170"/>
    <w:rsid w:val="0068389E"/>
    <w:rsid w:val="006856FC"/>
    <w:rsid w:val="00685D85"/>
    <w:rsid w:val="00694443"/>
    <w:rsid w:val="00695686"/>
    <w:rsid w:val="006957AE"/>
    <w:rsid w:val="00696299"/>
    <w:rsid w:val="006A1A81"/>
    <w:rsid w:val="006A24CA"/>
    <w:rsid w:val="006A2E08"/>
    <w:rsid w:val="006A5524"/>
    <w:rsid w:val="006A6003"/>
    <w:rsid w:val="006A7432"/>
    <w:rsid w:val="006B241F"/>
    <w:rsid w:val="006B542C"/>
    <w:rsid w:val="006B7BDD"/>
    <w:rsid w:val="006B7F49"/>
    <w:rsid w:val="006C40E7"/>
    <w:rsid w:val="006D082F"/>
    <w:rsid w:val="006D78F8"/>
    <w:rsid w:val="006F145C"/>
    <w:rsid w:val="006F1E44"/>
    <w:rsid w:val="006F4E13"/>
    <w:rsid w:val="006F5717"/>
    <w:rsid w:val="006F698F"/>
    <w:rsid w:val="00701F02"/>
    <w:rsid w:val="00710FCF"/>
    <w:rsid w:val="00715A4D"/>
    <w:rsid w:val="00716F70"/>
    <w:rsid w:val="00725490"/>
    <w:rsid w:val="00733D1B"/>
    <w:rsid w:val="00736512"/>
    <w:rsid w:val="00737F92"/>
    <w:rsid w:val="00740F5E"/>
    <w:rsid w:val="007411D0"/>
    <w:rsid w:val="00742BD5"/>
    <w:rsid w:val="007439FC"/>
    <w:rsid w:val="00746584"/>
    <w:rsid w:val="00750C43"/>
    <w:rsid w:val="00751C24"/>
    <w:rsid w:val="00754118"/>
    <w:rsid w:val="0075594C"/>
    <w:rsid w:val="0076188E"/>
    <w:rsid w:val="00762489"/>
    <w:rsid w:val="00764EFF"/>
    <w:rsid w:val="00774C7E"/>
    <w:rsid w:val="0078402E"/>
    <w:rsid w:val="00786B22"/>
    <w:rsid w:val="007876A3"/>
    <w:rsid w:val="007937AA"/>
    <w:rsid w:val="007A2B36"/>
    <w:rsid w:val="007A6D15"/>
    <w:rsid w:val="007A7163"/>
    <w:rsid w:val="007B386D"/>
    <w:rsid w:val="007B5AC1"/>
    <w:rsid w:val="007B5CDC"/>
    <w:rsid w:val="007C2063"/>
    <w:rsid w:val="007C25C1"/>
    <w:rsid w:val="007C466C"/>
    <w:rsid w:val="007C69C1"/>
    <w:rsid w:val="007C7323"/>
    <w:rsid w:val="007D0A1A"/>
    <w:rsid w:val="007D24A1"/>
    <w:rsid w:val="007E2F8A"/>
    <w:rsid w:val="007F193F"/>
    <w:rsid w:val="007F413D"/>
    <w:rsid w:val="007F7211"/>
    <w:rsid w:val="008037CE"/>
    <w:rsid w:val="0080503E"/>
    <w:rsid w:val="00812ED0"/>
    <w:rsid w:val="008145A7"/>
    <w:rsid w:val="00814B32"/>
    <w:rsid w:val="008229E0"/>
    <w:rsid w:val="00830058"/>
    <w:rsid w:val="0083296B"/>
    <w:rsid w:val="00835DD4"/>
    <w:rsid w:val="00836183"/>
    <w:rsid w:val="00840B7D"/>
    <w:rsid w:val="00845BA4"/>
    <w:rsid w:val="0084651F"/>
    <w:rsid w:val="008504A7"/>
    <w:rsid w:val="00855A82"/>
    <w:rsid w:val="008752A2"/>
    <w:rsid w:val="00877FC6"/>
    <w:rsid w:val="00886A25"/>
    <w:rsid w:val="00894D81"/>
    <w:rsid w:val="00896548"/>
    <w:rsid w:val="008A02D3"/>
    <w:rsid w:val="008A42C7"/>
    <w:rsid w:val="008A772A"/>
    <w:rsid w:val="008B011F"/>
    <w:rsid w:val="008B0B23"/>
    <w:rsid w:val="008B2B3C"/>
    <w:rsid w:val="008B4778"/>
    <w:rsid w:val="008B52D2"/>
    <w:rsid w:val="008B5AD2"/>
    <w:rsid w:val="008D3673"/>
    <w:rsid w:val="008D4410"/>
    <w:rsid w:val="008E17F9"/>
    <w:rsid w:val="008E5C82"/>
    <w:rsid w:val="008E7905"/>
    <w:rsid w:val="008F24D9"/>
    <w:rsid w:val="008F373E"/>
    <w:rsid w:val="008F67E6"/>
    <w:rsid w:val="008F7F67"/>
    <w:rsid w:val="009024CC"/>
    <w:rsid w:val="00902943"/>
    <w:rsid w:val="00902AF4"/>
    <w:rsid w:val="009033CC"/>
    <w:rsid w:val="009046D7"/>
    <w:rsid w:val="009064B7"/>
    <w:rsid w:val="00907D72"/>
    <w:rsid w:val="00913E61"/>
    <w:rsid w:val="00914A30"/>
    <w:rsid w:val="009152CE"/>
    <w:rsid w:val="009152E3"/>
    <w:rsid w:val="00917A4B"/>
    <w:rsid w:val="00922D0E"/>
    <w:rsid w:val="00924EC6"/>
    <w:rsid w:val="00932113"/>
    <w:rsid w:val="00937274"/>
    <w:rsid w:val="009401D5"/>
    <w:rsid w:val="00944F62"/>
    <w:rsid w:val="00956222"/>
    <w:rsid w:val="00966C6A"/>
    <w:rsid w:val="00974C83"/>
    <w:rsid w:val="009822F1"/>
    <w:rsid w:val="009A3385"/>
    <w:rsid w:val="009B5A29"/>
    <w:rsid w:val="009C6401"/>
    <w:rsid w:val="009D087F"/>
    <w:rsid w:val="009D1A6E"/>
    <w:rsid w:val="009D2117"/>
    <w:rsid w:val="009D49DF"/>
    <w:rsid w:val="009E0C1C"/>
    <w:rsid w:val="009E41ED"/>
    <w:rsid w:val="009E4B1F"/>
    <w:rsid w:val="009F6AF4"/>
    <w:rsid w:val="00A01ADA"/>
    <w:rsid w:val="00A027B3"/>
    <w:rsid w:val="00A06135"/>
    <w:rsid w:val="00A07698"/>
    <w:rsid w:val="00A111D0"/>
    <w:rsid w:val="00A17402"/>
    <w:rsid w:val="00A20F3F"/>
    <w:rsid w:val="00A21832"/>
    <w:rsid w:val="00A26126"/>
    <w:rsid w:val="00A26E7F"/>
    <w:rsid w:val="00A272A8"/>
    <w:rsid w:val="00A33346"/>
    <w:rsid w:val="00A33964"/>
    <w:rsid w:val="00A3496F"/>
    <w:rsid w:val="00A36C16"/>
    <w:rsid w:val="00A40792"/>
    <w:rsid w:val="00A40831"/>
    <w:rsid w:val="00A425C1"/>
    <w:rsid w:val="00A43A92"/>
    <w:rsid w:val="00A46ED8"/>
    <w:rsid w:val="00A47352"/>
    <w:rsid w:val="00A51AAB"/>
    <w:rsid w:val="00A60BB0"/>
    <w:rsid w:val="00A610D7"/>
    <w:rsid w:val="00A654DA"/>
    <w:rsid w:val="00A66495"/>
    <w:rsid w:val="00A74762"/>
    <w:rsid w:val="00A806C1"/>
    <w:rsid w:val="00A818D0"/>
    <w:rsid w:val="00A85E89"/>
    <w:rsid w:val="00A902D7"/>
    <w:rsid w:val="00A90A0F"/>
    <w:rsid w:val="00A90A5A"/>
    <w:rsid w:val="00A922D1"/>
    <w:rsid w:val="00A92E75"/>
    <w:rsid w:val="00A97D7F"/>
    <w:rsid w:val="00AA471E"/>
    <w:rsid w:val="00AA6A2B"/>
    <w:rsid w:val="00AA7D3F"/>
    <w:rsid w:val="00AB0A30"/>
    <w:rsid w:val="00AB2AE5"/>
    <w:rsid w:val="00AB5177"/>
    <w:rsid w:val="00AC38D6"/>
    <w:rsid w:val="00AD0303"/>
    <w:rsid w:val="00AE22CB"/>
    <w:rsid w:val="00AE234D"/>
    <w:rsid w:val="00AE5FE7"/>
    <w:rsid w:val="00AE77FF"/>
    <w:rsid w:val="00AF6808"/>
    <w:rsid w:val="00B01A5C"/>
    <w:rsid w:val="00B03A5F"/>
    <w:rsid w:val="00B03EDA"/>
    <w:rsid w:val="00B04BD2"/>
    <w:rsid w:val="00B051C7"/>
    <w:rsid w:val="00B07231"/>
    <w:rsid w:val="00B116AB"/>
    <w:rsid w:val="00B139C5"/>
    <w:rsid w:val="00B20883"/>
    <w:rsid w:val="00B20A1E"/>
    <w:rsid w:val="00B23F72"/>
    <w:rsid w:val="00B333B8"/>
    <w:rsid w:val="00B4246E"/>
    <w:rsid w:val="00B46D59"/>
    <w:rsid w:val="00B501F3"/>
    <w:rsid w:val="00B5188F"/>
    <w:rsid w:val="00B557A7"/>
    <w:rsid w:val="00B6445A"/>
    <w:rsid w:val="00B72D29"/>
    <w:rsid w:val="00B754FF"/>
    <w:rsid w:val="00B7608F"/>
    <w:rsid w:val="00B809AD"/>
    <w:rsid w:val="00B813F7"/>
    <w:rsid w:val="00B85918"/>
    <w:rsid w:val="00B872CC"/>
    <w:rsid w:val="00B87CB1"/>
    <w:rsid w:val="00B93EB9"/>
    <w:rsid w:val="00BA21D3"/>
    <w:rsid w:val="00BA75E8"/>
    <w:rsid w:val="00BB1A42"/>
    <w:rsid w:val="00BC5044"/>
    <w:rsid w:val="00BC7D81"/>
    <w:rsid w:val="00BD1F56"/>
    <w:rsid w:val="00BD332B"/>
    <w:rsid w:val="00BD3BD0"/>
    <w:rsid w:val="00BE0C86"/>
    <w:rsid w:val="00BE0FA0"/>
    <w:rsid w:val="00BE4A9F"/>
    <w:rsid w:val="00BF2E7A"/>
    <w:rsid w:val="00C01168"/>
    <w:rsid w:val="00C03D81"/>
    <w:rsid w:val="00C054F0"/>
    <w:rsid w:val="00C10005"/>
    <w:rsid w:val="00C109E9"/>
    <w:rsid w:val="00C126E7"/>
    <w:rsid w:val="00C14C0D"/>
    <w:rsid w:val="00C174FB"/>
    <w:rsid w:val="00C23885"/>
    <w:rsid w:val="00C24705"/>
    <w:rsid w:val="00C27217"/>
    <w:rsid w:val="00C27E64"/>
    <w:rsid w:val="00C31CD7"/>
    <w:rsid w:val="00C31D86"/>
    <w:rsid w:val="00C328AE"/>
    <w:rsid w:val="00C331C0"/>
    <w:rsid w:val="00C354F2"/>
    <w:rsid w:val="00C47C5E"/>
    <w:rsid w:val="00C554FE"/>
    <w:rsid w:val="00C57505"/>
    <w:rsid w:val="00C576E7"/>
    <w:rsid w:val="00C62108"/>
    <w:rsid w:val="00C6665F"/>
    <w:rsid w:val="00C673BA"/>
    <w:rsid w:val="00C67D66"/>
    <w:rsid w:val="00C7017E"/>
    <w:rsid w:val="00C7252A"/>
    <w:rsid w:val="00C74B86"/>
    <w:rsid w:val="00C75A5C"/>
    <w:rsid w:val="00C76589"/>
    <w:rsid w:val="00C83A56"/>
    <w:rsid w:val="00C94D69"/>
    <w:rsid w:val="00C96BF1"/>
    <w:rsid w:val="00CA25DA"/>
    <w:rsid w:val="00CA4EDC"/>
    <w:rsid w:val="00CB0FEA"/>
    <w:rsid w:val="00CB10BA"/>
    <w:rsid w:val="00CC07E6"/>
    <w:rsid w:val="00CC1D85"/>
    <w:rsid w:val="00CC44B6"/>
    <w:rsid w:val="00CC5215"/>
    <w:rsid w:val="00CC5E73"/>
    <w:rsid w:val="00CC5F85"/>
    <w:rsid w:val="00CD71ED"/>
    <w:rsid w:val="00CE386E"/>
    <w:rsid w:val="00CE6095"/>
    <w:rsid w:val="00CE7E87"/>
    <w:rsid w:val="00CF128E"/>
    <w:rsid w:val="00CF1F79"/>
    <w:rsid w:val="00CF305A"/>
    <w:rsid w:val="00D01C6E"/>
    <w:rsid w:val="00D02E7A"/>
    <w:rsid w:val="00D14DED"/>
    <w:rsid w:val="00D14E15"/>
    <w:rsid w:val="00D21FA4"/>
    <w:rsid w:val="00D2576E"/>
    <w:rsid w:val="00D26006"/>
    <w:rsid w:val="00D31295"/>
    <w:rsid w:val="00D32D3C"/>
    <w:rsid w:val="00D33BD7"/>
    <w:rsid w:val="00D379DC"/>
    <w:rsid w:val="00D43F98"/>
    <w:rsid w:val="00D47655"/>
    <w:rsid w:val="00D5243E"/>
    <w:rsid w:val="00D617BE"/>
    <w:rsid w:val="00D64914"/>
    <w:rsid w:val="00D64A9F"/>
    <w:rsid w:val="00D66348"/>
    <w:rsid w:val="00D71853"/>
    <w:rsid w:val="00D74295"/>
    <w:rsid w:val="00D81926"/>
    <w:rsid w:val="00D820CC"/>
    <w:rsid w:val="00D82311"/>
    <w:rsid w:val="00D85182"/>
    <w:rsid w:val="00D87BDA"/>
    <w:rsid w:val="00D90655"/>
    <w:rsid w:val="00DA1290"/>
    <w:rsid w:val="00DA23FD"/>
    <w:rsid w:val="00DA3B39"/>
    <w:rsid w:val="00DB330F"/>
    <w:rsid w:val="00DC1622"/>
    <w:rsid w:val="00DD1C64"/>
    <w:rsid w:val="00DE3B9F"/>
    <w:rsid w:val="00DE443F"/>
    <w:rsid w:val="00DE6175"/>
    <w:rsid w:val="00DF1A51"/>
    <w:rsid w:val="00DF1C72"/>
    <w:rsid w:val="00E12C96"/>
    <w:rsid w:val="00E1400F"/>
    <w:rsid w:val="00E14F34"/>
    <w:rsid w:val="00E15067"/>
    <w:rsid w:val="00E21BE4"/>
    <w:rsid w:val="00E30AFA"/>
    <w:rsid w:val="00E31330"/>
    <w:rsid w:val="00E31CD0"/>
    <w:rsid w:val="00E31EC4"/>
    <w:rsid w:val="00E3277C"/>
    <w:rsid w:val="00E33422"/>
    <w:rsid w:val="00E3344A"/>
    <w:rsid w:val="00E36CE1"/>
    <w:rsid w:val="00E40E66"/>
    <w:rsid w:val="00E4450A"/>
    <w:rsid w:val="00E50D41"/>
    <w:rsid w:val="00E51238"/>
    <w:rsid w:val="00E53147"/>
    <w:rsid w:val="00E53DBF"/>
    <w:rsid w:val="00E54867"/>
    <w:rsid w:val="00E55844"/>
    <w:rsid w:val="00E62098"/>
    <w:rsid w:val="00E6342F"/>
    <w:rsid w:val="00E64B54"/>
    <w:rsid w:val="00E65E64"/>
    <w:rsid w:val="00E66E59"/>
    <w:rsid w:val="00E671E1"/>
    <w:rsid w:val="00E77948"/>
    <w:rsid w:val="00E80D26"/>
    <w:rsid w:val="00E81470"/>
    <w:rsid w:val="00E81EE5"/>
    <w:rsid w:val="00E85BE7"/>
    <w:rsid w:val="00EA18A2"/>
    <w:rsid w:val="00EA5E38"/>
    <w:rsid w:val="00EB23E2"/>
    <w:rsid w:val="00EB331B"/>
    <w:rsid w:val="00EC7461"/>
    <w:rsid w:val="00ED2802"/>
    <w:rsid w:val="00ED604A"/>
    <w:rsid w:val="00ED7E5B"/>
    <w:rsid w:val="00EE2A21"/>
    <w:rsid w:val="00EE3DC4"/>
    <w:rsid w:val="00EF250E"/>
    <w:rsid w:val="00EF7BDF"/>
    <w:rsid w:val="00F132E0"/>
    <w:rsid w:val="00F21769"/>
    <w:rsid w:val="00F31105"/>
    <w:rsid w:val="00F354CC"/>
    <w:rsid w:val="00F35D06"/>
    <w:rsid w:val="00F3685F"/>
    <w:rsid w:val="00F37CE4"/>
    <w:rsid w:val="00F417F7"/>
    <w:rsid w:val="00F50161"/>
    <w:rsid w:val="00F603B5"/>
    <w:rsid w:val="00F65944"/>
    <w:rsid w:val="00F83AB2"/>
    <w:rsid w:val="00F84114"/>
    <w:rsid w:val="00F85591"/>
    <w:rsid w:val="00F85B2F"/>
    <w:rsid w:val="00F9045A"/>
    <w:rsid w:val="00F90AC3"/>
    <w:rsid w:val="00F924E9"/>
    <w:rsid w:val="00F93791"/>
    <w:rsid w:val="00F93DAC"/>
    <w:rsid w:val="00F9406A"/>
    <w:rsid w:val="00F97290"/>
    <w:rsid w:val="00FA1C5A"/>
    <w:rsid w:val="00FA2D28"/>
    <w:rsid w:val="00FB1C1A"/>
    <w:rsid w:val="00FB1D1B"/>
    <w:rsid w:val="00FC41A2"/>
    <w:rsid w:val="00FC6C9F"/>
    <w:rsid w:val="00FD4371"/>
    <w:rsid w:val="00FD4D91"/>
    <w:rsid w:val="00FE1A03"/>
    <w:rsid w:val="00FE21B2"/>
    <w:rsid w:val="00FF0238"/>
    <w:rsid w:val="00FF35C8"/>
    <w:rsid w:val="00FF56D8"/>
    <w:rsid w:val="00FF688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23"/>
    <w:pPr>
      <w:spacing w:after="200" w:line="276" w:lineRule="auto"/>
    </w:pPr>
    <w:rPr>
      <w:rFonts w:ascii="Cambria" w:eastAsia="Cambria" w:hAnsi="Cambria" w:cs="Times New Roman"/>
      <w:sz w:val="22"/>
      <w:szCs w:val="22"/>
    </w:rPr>
  </w:style>
  <w:style w:type="paragraph" w:styleId="Heading1">
    <w:name w:val="heading 1"/>
    <w:basedOn w:val="Normal"/>
    <w:next w:val="Normal"/>
    <w:link w:val="Heading1Char"/>
    <w:qFormat/>
    <w:rsid w:val="000E6E23"/>
    <w:pPr>
      <w:keepNext/>
      <w:spacing w:before="480" w:after="60"/>
      <w:jc w:val="center"/>
      <w:outlineLvl w:val="0"/>
    </w:pPr>
    <w:rPr>
      <w:rFonts w:ascii="Times New Roman" w:hAnsi="Times New Roman" w:cs="Arial"/>
      <w:b/>
      <w:bCs/>
      <w:kern w:val="32"/>
      <w:sz w:val="24"/>
      <w:szCs w:val="32"/>
    </w:rPr>
  </w:style>
  <w:style w:type="paragraph" w:styleId="Heading2">
    <w:name w:val="heading 2"/>
    <w:basedOn w:val="Normal"/>
    <w:next w:val="Normal"/>
    <w:link w:val="Heading2Char"/>
    <w:qFormat/>
    <w:rsid w:val="000E6E23"/>
    <w:pPr>
      <w:keepNext/>
      <w:spacing w:before="480" w:after="240" w:line="240" w:lineRule="auto"/>
      <w:jc w:val="center"/>
      <w:outlineLvl w:val="1"/>
    </w:pPr>
    <w:rPr>
      <w:rFonts w:ascii="Times New Roman" w:eastAsia="Times New Roman" w:hAnsi="Times New Roman"/>
      <w:b/>
      <w:bCs/>
      <w:noProof/>
      <w:szCs w:val="24"/>
      <w:lang w:val="it-IT"/>
    </w:rPr>
  </w:style>
  <w:style w:type="paragraph" w:styleId="Heading4">
    <w:name w:val="heading 4"/>
    <w:basedOn w:val="Normal"/>
    <w:next w:val="Normal"/>
    <w:link w:val="Heading4Char"/>
    <w:uiPriority w:val="9"/>
    <w:unhideWhenUsed/>
    <w:qFormat/>
    <w:rsid w:val="000E6E23"/>
    <w:pPr>
      <w:keepNext/>
      <w:keepLines/>
      <w:spacing w:before="60" w:after="60"/>
      <w:outlineLvl w:val="3"/>
    </w:pPr>
    <w:rPr>
      <w:rFonts w:ascii="Times New Roman" w:eastAsiaTheme="majorEastAsia" w:hAnsi="Times New Roman"/>
      <w:b/>
      <w:bCs/>
      <w:iCs/>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E23"/>
    <w:rPr>
      <w:rFonts w:ascii="Times New Roman" w:eastAsia="Cambria" w:hAnsi="Times New Roman" w:cs="Arial"/>
      <w:b/>
      <w:bCs/>
      <w:kern w:val="32"/>
      <w:szCs w:val="32"/>
    </w:rPr>
  </w:style>
  <w:style w:type="character" w:customStyle="1" w:styleId="Heading2Char">
    <w:name w:val="Heading 2 Char"/>
    <w:basedOn w:val="DefaultParagraphFont"/>
    <w:link w:val="Heading2"/>
    <w:rsid w:val="000E6E23"/>
    <w:rPr>
      <w:rFonts w:ascii="Times New Roman" w:eastAsia="Times New Roman" w:hAnsi="Times New Roman" w:cs="Times New Roman"/>
      <w:b/>
      <w:bCs/>
      <w:noProof/>
      <w:sz w:val="22"/>
      <w:lang w:val="it-IT"/>
    </w:rPr>
  </w:style>
  <w:style w:type="character" w:customStyle="1" w:styleId="Heading4Char">
    <w:name w:val="Heading 4 Char"/>
    <w:basedOn w:val="DefaultParagraphFont"/>
    <w:link w:val="Heading4"/>
    <w:uiPriority w:val="9"/>
    <w:rsid w:val="000E6E23"/>
    <w:rPr>
      <w:rFonts w:ascii="Times New Roman" w:eastAsiaTheme="majorEastAsia" w:hAnsi="Times New Roman" w:cs="Times New Roman"/>
      <w:b/>
      <w:bCs/>
      <w:iCs/>
      <w:sz w:val="22"/>
      <w:szCs w:val="22"/>
      <w:lang w:val="sq-AL"/>
    </w:rPr>
  </w:style>
  <w:style w:type="paragraph" w:customStyle="1" w:styleId="TableHeader">
    <w:name w:val="Table Header"/>
    <w:basedOn w:val="Normal"/>
    <w:uiPriority w:val="99"/>
    <w:rsid w:val="000E6E23"/>
    <w:pPr>
      <w:overflowPunct w:val="0"/>
      <w:autoSpaceDE w:val="0"/>
      <w:autoSpaceDN w:val="0"/>
      <w:adjustRightInd w:val="0"/>
      <w:spacing w:before="60" w:after="0" w:line="240" w:lineRule="auto"/>
      <w:jc w:val="center"/>
      <w:textAlignment w:val="baseline"/>
    </w:pPr>
    <w:rPr>
      <w:rFonts w:ascii="Arial Black" w:eastAsia="Times New Roman" w:hAnsi="Arial Black"/>
      <w:smallCaps/>
      <w:spacing w:val="-5"/>
      <w:sz w:val="24"/>
      <w:szCs w:val="20"/>
    </w:rPr>
  </w:style>
  <w:style w:type="paragraph" w:styleId="BodyTextIndent3">
    <w:name w:val="Body Text Indent 3"/>
    <w:basedOn w:val="Normal"/>
    <w:link w:val="BodyTextIndent3Char"/>
    <w:unhideWhenUsed/>
    <w:rsid w:val="000E6E23"/>
    <w:pPr>
      <w:spacing w:after="120"/>
      <w:ind w:left="360"/>
    </w:pPr>
    <w:rPr>
      <w:sz w:val="16"/>
      <w:szCs w:val="16"/>
    </w:rPr>
  </w:style>
  <w:style w:type="character" w:customStyle="1" w:styleId="BodyTextIndent3Char">
    <w:name w:val="Body Text Indent 3 Char"/>
    <w:basedOn w:val="DefaultParagraphFont"/>
    <w:link w:val="BodyTextIndent3"/>
    <w:rsid w:val="000E6E23"/>
    <w:rPr>
      <w:rFonts w:ascii="Cambria" w:eastAsia="Cambria" w:hAnsi="Cambria" w:cs="Times New Roman"/>
      <w:sz w:val="16"/>
      <w:szCs w:val="16"/>
    </w:rPr>
  </w:style>
  <w:style w:type="paragraph" w:styleId="ListParagraph">
    <w:name w:val="List Paragraph"/>
    <w:basedOn w:val="Normal"/>
    <w:qFormat/>
    <w:rsid w:val="000E6E23"/>
    <w:pPr>
      <w:ind w:left="720"/>
      <w:contextualSpacing/>
    </w:pPr>
  </w:style>
  <w:style w:type="paragraph" w:styleId="FootnoteText">
    <w:name w:val="footnote text"/>
    <w:basedOn w:val="Normal"/>
    <w:link w:val="FootnoteTextChar"/>
    <w:rsid w:val="000E6E23"/>
    <w:rPr>
      <w:sz w:val="24"/>
      <w:szCs w:val="24"/>
    </w:rPr>
  </w:style>
  <w:style w:type="character" w:customStyle="1" w:styleId="FootnoteTextChar">
    <w:name w:val="Footnote Text Char"/>
    <w:basedOn w:val="DefaultParagraphFont"/>
    <w:link w:val="FootnoteText"/>
    <w:rsid w:val="000E6E23"/>
    <w:rPr>
      <w:rFonts w:ascii="Cambria" w:eastAsia="Cambria" w:hAnsi="Cambria" w:cs="Times New Roman"/>
    </w:rPr>
  </w:style>
  <w:style w:type="character" w:styleId="FootnoteReference">
    <w:name w:val="footnote reference"/>
    <w:uiPriority w:val="99"/>
    <w:rsid w:val="000E6E23"/>
    <w:rPr>
      <w:vertAlign w:val="superscript"/>
    </w:rPr>
  </w:style>
  <w:style w:type="character" w:styleId="CommentReference">
    <w:name w:val="annotation reference"/>
    <w:basedOn w:val="DefaultParagraphFont"/>
    <w:uiPriority w:val="99"/>
    <w:semiHidden/>
    <w:unhideWhenUsed/>
    <w:rsid w:val="000E6E23"/>
    <w:rPr>
      <w:sz w:val="18"/>
      <w:szCs w:val="18"/>
    </w:rPr>
  </w:style>
  <w:style w:type="paragraph" w:styleId="CommentText">
    <w:name w:val="annotation text"/>
    <w:basedOn w:val="Normal"/>
    <w:link w:val="CommentTextChar"/>
    <w:uiPriority w:val="99"/>
    <w:semiHidden/>
    <w:unhideWhenUsed/>
    <w:rsid w:val="000E6E23"/>
    <w:pPr>
      <w:spacing w:line="240" w:lineRule="auto"/>
    </w:pPr>
    <w:rPr>
      <w:sz w:val="24"/>
      <w:szCs w:val="24"/>
    </w:rPr>
  </w:style>
  <w:style w:type="character" w:customStyle="1" w:styleId="CommentTextChar">
    <w:name w:val="Comment Text Char"/>
    <w:basedOn w:val="DefaultParagraphFont"/>
    <w:link w:val="CommentText"/>
    <w:uiPriority w:val="99"/>
    <w:semiHidden/>
    <w:rsid w:val="000E6E23"/>
    <w:rPr>
      <w:rFonts w:ascii="Cambria" w:eastAsia="Cambria" w:hAnsi="Cambria" w:cs="Times New Roman"/>
    </w:rPr>
  </w:style>
  <w:style w:type="paragraph" w:styleId="BalloonText">
    <w:name w:val="Balloon Text"/>
    <w:basedOn w:val="Normal"/>
    <w:link w:val="BalloonTextChar"/>
    <w:uiPriority w:val="99"/>
    <w:semiHidden/>
    <w:unhideWhenUsed/>
    <w:rsid w:val="000E6E2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E23"/>
    <w:rPr>
      <w:rFonts w:ascii="Lucida Grande" w:eastAsia="Cambria" w:hAnsi="Lucida Grande" w:cs="Lucida Grande"/>
      <w:sz w:val="18"/>
      <w:szCs w:val="18"/>
    </w:rPr>
  </w:style>
  <w:style w:type="paragraph" w:styleId="TOC1">
    <w:name w:val="toc 1"/>
    <w:basedOn w:val="Normal"/>
    <w:next w:val="Normal"/>
    <w:autoRedefine/>
    <w:uiPriority w:val="39"/>
    <w:unhideWhenUsed/>
    <w:rsid w:val="00C331C0"/>
    <w:pPr>
      <w:tabs>
        <w:tab w:val="right" w:leader="dot" w:pos="7938"/>
      </w:tabs>
      <w:spacing w:before="60" w:after="0" w:line="240" w:lineRule="auto"/>
    </w:pPr>
    <w:rPr>
      <w:rFonts w:ascii="Times New Roman" w:hAnsi="Times New Roman"/>
      <w:b/>
      <w:noProof/>
    </w:rPr>
  </w:style>
  <w:style w:type="paragraph" w:styleId="TOC2">
    <w:name w:val="toc 2"/>
    <w:basedOn w:val="Normal"/>
    <w:next w:val="Normal"/>
    <w:autoRedefine/>
    <w:uiPriority w:val="39"/>
    <w:unhideWhenUsed/>
    <w:rsid w:val="00515BFF"/>
    <w:pPr>
      <w:tabs>
        <w:tab w:val="right" w:leader="dot" w:pos="7938"/>
      </w:tabs>
      <w:spacing w:before="120" w:after="0" w:line="240" w:lineRule="auto"/>
      <w:ind w:left="221"/>
    </w:pPr>
    <w:rPr>
      <w:rFonts w:ascii="Times New Roman" w:hAnsi="Times New Roman"/>
      <w:b/>
      <w:noProof/>
    </w:rPr>
  </w:style>
  <w:style w:type="paragraph" w:styleId="TOC3">
    <w:name w:val="toc 3"/>
    <w:basedOn w:val="Normal"/>
    <w:next w:val="Normal"/>
    <w:autoRedefine/>
    <w:uiPriority w:val="39"/>
    <w:unhideWhenUsed/>
    <w:rsid w:val="00A01ADA"/>
    <w:pPr>
      <w:ind w:left="440"/>
    </w:pPr>
  </w:style>
  <w:style w:type="paragraph" w:styleId="TOC4">
    <w:name w:val="toc 4"/>
    <w:basedOn w:val="Normal"/>
    <w:next w:val="Normal"/>
    <w:autoRedefine/>
    <w:uiPriority w:val="39"/>
    <w:unhideWhenUsed/>
    <w:rsid w:val="00A01ADA"/>
    <w:pPr>
      <w:ind w:left="660"/>
    </w:pPr>
  </w:style>
  <w:style w:type="paragraph" w:styleId="TOC5">
    <w:name w:val="toc 5"/>
    <w:basedOn w:val="Normal"/>
    <w:next w:val="Normal"/>
    <w:autoRedefine/>
    <w:uiPriority w:val="39"/>
    <w:unhideWhenUsed/>
    <w:rsid w:val="00A01ADA"/>
    <w:pPr>
      <w:ind w:left="880"/>
    </w:pPr>
  </w:style>
  <w:style w:type="paragraph" w:styleId="TOC6">
    <w:name w:val="toc 6"/>
    <w:basedOn w:val="Normal"/>
    <w:next w:val="Normal"/>
    <w:autoRedefine/>
    <w:uiPriority w:val="39"/>
    <w:unhideWhenUsed/>
    <w:rsid w:val="00A01ADA"/>
    <w:pPr>
      <w:ind w:left="1100"/>
    </w:pPr>
  </w:style>
  <w:style w:type="paragraph" w:styleId="TOC7">
    <w:name w:val="toc 7"/>
    <w:basedOn w:val="Normal"/>
    <w:next w:val="Normal"/>
    <w:autoRedefine/>
    <w:uiPriority w:val="39"/>
    <w:unhideWhenUsed/>
    <w:rsid w:val="00A01ADA"/>
    <w:pPr>
      <w:ind w:left="1320"/>
    </w:pPr>
  </w:style>
  <w:style w:type="paragraph" w:styleId="TOC8">
    <w:name w:val="toc 8"/>
    <w:basedOn w:val="Normal"/>
    <w:next w:val="Normal"/>
    <w:autoRedefine/>
    <w:uiPriority w:val="39"/>
    <w:unhideWhenUsed/>
    <w:rsid w:val="00A01ADA"/>
    <w:pPr>
      <w:ind w:left="1540"/>
    </w:pPr>
  </w:style>
  <w:style w:type="paragraph" w:styleId="TOC9">
    <w:name w:val="toc 9"/>
    <w:basedOn w:val="Normal"/>
    <w:next w:val="Normal"/>
    <w:autoRedefine/>
    <w:uiPriority w:val="39"/>
    <w:unhideWhenUsed/>
    <w:rsid w:val="00A01ADA"/>
    <w:pPr>
      <w:ind w:left="1760"/>
    </w:pPr>
  </w:style>
  <w:style w:type="paragraph" w:styleId="Footer">
    <w:name w:val="footer"/>
    <w:basedOn w:val="Normal"/>
    <w:link w:val="FooterChar"/>
    <w:uiPriority w:val="99"/>
    <w:unhideWhenUsed/>
    <w:rsid w:val="00372D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2DBD"/>
    <w:rPr>
      <w:rFonts w:ascii="Cambria" w:eastAsia="Cambria" w:hAnsi="Cambria" w:cs="Times New Roman"/>
      <w:sz w:val="22"/>
      <w:szCs w:val="22"/>
    </w:rPr>
  </w:style>
  <w:style w:type="character" w:styleId="PageNumber">
    <w:name w:val="page number"/>
    <w:basedOn w:val="DefaultParagraphFont"/>
    <w:uiPriority w:val="99"/>
    <w:semiHidden/>
    <w:unhideWhenUsed/>
    <w:rsid w:val="00372DBD"/>
  </w:style>
  <w:style w:type="paragraph" w:styleId="CommentSubject">
    <w:name w:val="annotation subject"/>
    <w:basedOn w:val="CommentText"/>
    <w:next w:val="CommentText"/>
    <w:link w:val="CommentSubjectChar"/>
    <w:uiPriority w:val="99"/>
    <w:semiHidden/>
    <w:unhideWhenUsed/>
    <w:rsid w:val="008B2B3C"/>
    <w:rPr>
      <w:b/>
      <w:bCs/>
      <w:sz w:val="20"/>
      <w:szCs w:val="20"/>
    </w:rPr>
  </w:style>
  <w:style w:type="character" w:customStyle="1" w:styleId="CommentSubjectChar">
    <w:name w:val="Comment Subject Char"/>
    <w:basedOn w:val="CommentTextChar"/>
    <w:link w:val="CommentSubject"/>
    <w:uiPriority w:val="99"/>
    <w:semiHidden/>
    <w:rsid w:val="008B2B3C"/>
    <w:rPr>
      <w:rFonts w:ascii="Cambria" w:eastAsia="Cambria" w:hAnsi="Cambria" w:cs="Times New Roman"/>
      <w:b/>
      <w:bCs/>
      <w:sz w:val="20"/>
      <w:szCs w:val="20"/>
    </w:rPr>
  </w:style>
  <w:style w:type="character" w:styleId="Hyperlink">
    <w:name w:val="Hyperlink"/>
    <w:basedOn w:val="DefaultParagraphFont"/>
    <w:uiPriority w:val="99"/>
    <w:unhideWhenUsed/>
    <w:rsid w:val="00FE1A03"/>
    <w:rPr>
      <w:color w:val="0000FF" w:themeColor="hyperlink"/>
      <w:u w:val="single"/>
    </w:rPr>
  </w:style>
  <w:style w:type="paragraph" w:styleId="BodyTextIndent">
    <w:name w:val="Body Text Indent"/>
    <w:basedOn w:val="Normal"/>
    <w:link w:val="BodyTextIndentChar"/>
    <w:uiPriority w:val="99"/>
    <w:semiHidden/>
    <w:unhideWhenUsed/>
    <w:rsid w:val="007411D0"/>
    <w:pPr>
      <w:spacing w:after="120"/>
      <w:ind w:left="283"/>
    </w:pPr>
  </w:style>
  <w:style w:type="character" w:customStyle="1" w:styleId="BodyTextIndentChar">
    <w:name w:val="Body Text Indent Char"/>
    <w:basedOn w:val="DefaultParagraphFont"/>
    <w:link w:val="BodyTextIndent"/>
    <w:rsid w:val="007411D0"/>
    <w:rPr>
      <w:rFonts w:ascii="Cambria" w:eastAsia="Cambria" w:hAnsi="Cambria" w:cs="Times New Roman"/>
      <w:sz w:val="22"/>
      <w:szCs w:val="22"/>
    </w:rPr>
  </w:style>
  <w:style w:type="table" w:styleId="TableGrid">
    <w:name w:val="Table Grid"/>
    <w:basedOn w:val="TableNormal"/>
    <w:uiPriority w:val="59"/>
    <w:rsid w:val="00FA2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0058"/>
    <w:pPr>
      <w:spacing w:before="100" w:beforeAutospacing="1" w:after="100" w:afterAutospacing="1" w:line="240" w:lineRule="auto"/>
    </w:pPr>
    <w:rPr>
      <w:rFonts w:ascii="Times" w:eastAsiaTheme="minorEastAsia" w:hAnsi="Times"/>
      <w:sz w:val="20"/>
      <w:szCs w:val="20"/>
      <w:lang w:val="en-GB"/>
    </w:rPr>
  </w:style>
  <w:style w:type="character" w:styleId="FollowedHyperlink">
    <w:name w:val="FollowedHyperlink"/>
    <w:basedOn w:val="DefaultParagraphFont"/>
    <w:uiPriority w:val="99"/>
    <w:semiHidden/>
    <w:unhideWhenUsed/>
    <w:rsid w:val="001942BA"/>
    <w:rPr>
      <w:color w:val="800080" w:themeColor="followedHyperlink"/>
      <w:u w:val="single"/>
    </w:rPr>
  </w:style>
  <w:style w:type="paragraph" w:customStyle="1" w:styleId="Default">
    <w:name w:val="Default"/>
    <w:rsid w:val="00A610D7"/>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91292407">
      <w:bodyDiv w:val="1"/>
      <w:marLeft w:val="0"/>
      <w:marRight w:val="0"/>
      <w:marTop w:val="0"/>
      <w:marBottom w:val="0"/>
      <w:divBdr>
        <w:top w:val="none" w:sz="0" w:space="0" w:color="auto"/>
        <w:left w:val="none" w:sz="0" w:space="0" w:color="auto"/>
        <w:bottom w:val="none" w:sz="0" w:space="0" w:color="auto"/>
        <w:right w:val="none" w:sz="0" w:space="0" w:color="auto"/>
      </w:divBdr>
      <w:divsChild>
        <w:div w:id="2121140807">
          <w:marLeft w:val="0"/>
          <w:marRight w:val="0"/>
          <w:marTop w:val="0"/>
          <w:marBottom w:val="0"/>
          <w:divBdr>
            <w:top w:val="none" w:sz="0" w:space="0" w:color="auto"/>
            <w:left w:val="none" w:sz="0" w:space="0" w:color="auto"/>
            <w:bottom w:val="none" w:sz="0" w:space="0" w:color="auto"/>
            <w:right w:val="none" w:sz="0" w:space="0" w:color="auto"/>
          </w:divBdr>
          <w:divsChild>
            <w:div w:id="2127501487">
              <w:marLeft w:val="0"/>
              <w:marRight w:val="0"/>
              <w:marTop w:val="0"/>
              <w:marBottom w:val="0"/>
              <w:divBdr>
                <w:top w:val="none" w:sz="0" w:space="0" w:color="auto"/>
                <w:left w:val="none" w:sz="0" w:space="0" w:color="auto"/>
                <w:bottom w:val="none" w:sz="0" w:space="0" w:color="auto"/>
                <w:right w:val="none" w:sz="0" w:space="0" w:color="auto"/>
              </w:divBdr>
              <w:divsChild>
                <w:div w:id="427118350">
                  <w:marLeft w:val="0"/>
                  <w:marRight w:val="0"/>
                  <w:marTop w:val="0"/>
                  <w:marBottom w:val="0"/>
                  <w:divBdr>
                    <w:top w:val="none" w:sz="0" w:space="0" w:color="auto"/>
                    <w:left w:val="none" w:sz="0" w:space="0" w:color="auto"/>
                    <w:bottom w:val="none" w:sz="0" w:space="0" w:color="auto"/>
                    <w:right w:val="none" w:sz="0" w:space="0" w:color="auto"/>
                  </w:divBdr>
                </w:div>
              </w:divsChild>
            </w:div>
            <w:div w:id="885605004">
              <w:marLeft w:val="0"/>
              <w:marRight w:val="0"/>
              <w:marTop w:val="0"/>
              <w:marBottom w:val="0"/>
              <w:divBdr>
                <w:top w:val="none" w:sz="0" w:space="0" w:color="auto"/>
                <w:left w:val="none" w:sz="0" w:space="0" w:color="auto"/>
                <w:bottom w:val="none" w:sz="0" w:space="0" w:color="auto"/>
                <w:right w:val="none" w:sz="0" w:space="0" w:color="auto"/>
              </w:divBdr>
              <w:divsChild>
                <w:div w:id="1713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7843">
          <w:marLeft w:val="0"/>
          <w:marRight w:val="0"/>
          <w:marTop w:val="0"/>
          <w:marBottom w:val="0"/>
          <w:divBdr>
            <w:top w:val="none" w:sz="0" w:space="0" w:color="auto"/>
            <w:left w:val="none" w:sz="0" w:space="0" w:color="auto"/>
            <w:bottom w:val="none" w:sz="0" w:space="0" w:color="auto"/>
            <w:right w:val="none" w:sz="0" w:space="0" w:color="auto"/>
          </w:divBdr>
          <w:divsChild>
            <w:div w:id="1667586735">
              <w:marLeft w:val="0"/>
              <w:marRight w:val="0"/>
              <w:marTop w:val="0"/>
              <w:marBottom w:val="0"/>
              <w:divBdr>
                <w:top w:val="none" w:sz="0" w:space="0" w:color="auto"/>
                <w:left w:val="none" w:sz="0" w:space="0" w:color="auto"/>
                <w:bottom w:val="none" w:sz="0" w:space="0" w:color="auto"/>
                <w:right w:val="none" w:sz="0" w:space="0" w:color="auto"/>
              </w:divBdr>
              <w:divsChild>
                <w:div w:id="14029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9805">
      <w:bodyDiv w:val="1"/>
      <w:marLeft w:val="0"/>
      <w:marRight w:val="0"/>
      <w:marTop w:val="0"/>
      <w:marBottom w:val="0"/>
      <w:divBdr>
        <w:top w:val="none" w:sz="0" w:space="0" w:color="auto"/>
        <w:left w:val="none" w:sz="0" w:space="0" w:color="auto"/>
        <w:bottom w:val="none" w:sz="0" w:space="0" w:color="auto"/>
        <w:right w:val="none" w:sz="0" w:space="0" w:color="auto"/>
      </w:divBdr>
      <w:divsChild>
        <w:div w:id="277880587">
          <w:marLeft w:val="0"/>
          <w:marRight w:val="0"/>
          <w:marTop w:val="0"/>
          <w:marBottom w:val="0"/>
          <w:divBdr>
            <w:top w:val="none" w:sz="0" w:space="0" w:color="auto"/>
            <w:left w:val="none" w:sz="0" w:space="0" w:color="auto"/>
            <w:bottom w:val="none" w:sz="0" w:space="0" w:color="auto"/>
            <w:right w:val="none" w:sz="0" w:space="0" w:color="auto"/>
          </w:divBdr>
          <w:divsChild>
            <w:div w:id="1161851832">
              <w:marLeft w:val="0"/>
              <w:marRight w:val="0"/>
              <w:marTop w:val="0"/>
              <w:marBottom w:val="0"/>
              <w:divBdr>
                <w:top w:val="none" w:sz="0" w:space="0" w:color="auto"/>
                <w:left w:val="none" w:sz="0" w:space="0" w:color="auto"/>
                <w:bottom w:val="none" w:sz="0" w:space="0" w:color="auto"/>
                <w:right w:val="none" w:sz="0" w:space="0" w:color="auto"/>
              </w:divBdr>
              <w:divsChild>
                <w:div w:id="826015949">
                  <w:marLeft w:val="0"/>
                  <w:marRight w:val="0"/>
                  <w:marTop w:val="0"/>
                  <w:marBottom w:val="0"/>
                  <w:divBdr>
                    <w:top w:val="none" w:sz="0" w:space="0" w:color="auto"/>
                    <w:left w:val="none" w:sz="0" w:space="0" w:color="auto"/>
                    <w:bottom w:val="none" w:sz="0" w:space="0" w:color="auto"/>
                    <w:right w:val="none" w:sz="0" w:space="0" w:color="auto"/>
                  </w:divBdr>
                  <w:divsChild>
                    <w:div w:id="7305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163">
      <w:bodyDiv w:val="1"/>
      <w:marLeft w:val="0"/>
      <w:marRight w:val="0"/>
      <w:marTop w:val="0"/>
      <w:marBottom w:val="0"/>
      <w:divBdr>
        <w:top w:val="none" w:sz="0" w:space="0" w:color="auto"/>
        <w:left w:val="none" w:sz="0" w:space="0" w:color="auto"/>
        <w:bottom w:val="none" w:sz="0" w:space="0" w:color="auto"/>
        <w:right w:val="none" w:sz="0" w:space="0" w:color="auto"/>
      </w:divBdr>
      <w:divsChild>
        <w:div w:id="1882009060">
          <w:marLeft w:val="0"/>
          <w:marRight w:val="0"/>
          <w:marTop w:val="0"/>
          <w:marBottom w:val="0"/>
          <w:divBdr>
            <w:top w:val="none" w:sz="0" w:space="0" w:color="auto"/>
            <w:left w:val="none" w:sz="0" w:space="0" w:color="auto"/>
            <w:bottom w:val="none" w:sz="0" w:space="0" w:color="auto"/>
            <w:right w:val="none" w:sz="0" w:space="0" w:color="auto"/>
          </w:divBdr>
          <w:divsChild>
            <w:div w:id="1831408941">
              <w:marLeft w:val="0"/>
              <w:marRight w:val="0"/>
              <w:marTop w:val="0"/>
              <w:marBottom w:val="0"/>
              <w:divBdr>
                <w:top w:val="none" w:sz="0" w:space="0" w:color="auto"/>
                <w:left w:val="none" w:sz="0" w:space="0" w:color="auto"/>
                <w:bottom w:val="none" w:sz="0" w:space="0" w:color="auto"/>
                <w:right w:val="none" w:sz="0" w:space="0" w:color="auto"/>
              </w:divBdr>
              <w:divsChild>
                <w:div w:id="474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196">
      <w:bodyDiv w:val="1"/>
      <w:marLeft w:val="0"/>
      <w:marRight w:val="0"/>
      <w:marTop w:val="0"/>
      <w:marBottom w:val="0"/>
      <w:divBdr>
        <w:top w:val="none" w:sz="0" w:space="0" w:color="auto"/>
        <w:left w:val="none" w:sz="0" w:space="0" w:color="auto"/>
        <w:bottom w:val="none" w:sz="0" w:space="0" w:color="auto"/>
        <w:right w:val="none" w:sz="0" w:space="0" w:color="auto"/>
      </w:divBdr>
      <w:divsChild>
        <w:div w:id="1359968351">
          <w:marLeft w:val="0"/>
          <w:marRight w:val="0"/>
          <w:marTop w:val="0"/>
          <w:marBottom w:val="0"/>
          <w:divBdr>
            <w:top w:val="none" w:sz="0" w:space="0" w:color="auto"/>
            <w:left w:val="none" w:sz="0" w:space="0" w:color="auto"/>
            <w:bottom w:val="none" w:sz="0" w:space="0" w:color="auto"/>
            <w:right w:val="none" w:sz="0" w:space="0" w:color="auto"/>
          </w:divBdr>
          <w:divsChild>
            <w:div w:id="1158036152">
              <w:marLeft w:val="0"/>
              <w:marRight w:val="0"/>
              <w:marTop w:val="0"/>
              <w:marBottom w:val="0"/>
              <w:divBdr>
                <w:top w:val="none" w:sz="0" w:space="0" w:color="auto"/>
                <w:left w:val="none" w:sz="0" w:space="0" w:color="auto"/>
                <w:bottom w:val="none" w:sz="0" w:space="0" w:color="auto"/>
                <w:right w:val="none" w:sz="0" w:space="0" w:color="auto"/>
              </w:divBdr>
              <w:divsChild>
                <w:div w:id="1866402428">
                  <w:marLeft w:val="0"/>
                  <w:marRight w:val="0"/>
                  <w:marTop w:val="0"/>
                  <w:marBottom w:val="0"/>
                  <w:divBdr>
                    <w:top w:val="none" w:sz="0" w:space="0" w:color="auto"/>
                    <w:left w:val="none" w:sz="0" w:space="0" w:color="auto"/>
                    <w:bottom w:val="none" w:sz="0" w:space="0" w:color="auto"/>
                    <w:right w:val="none" w:sz="0" w:space="0" w:color="auto"/>
                  </w:divBdr>
                  <w:divsChild>
                    <w:div w:id="4000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3953">
      <w:bodyDiv w:val="1"/>
      <w:marLeft w:val="0"/>
      <w:marRight w:val="0"/>
      <w:marTop w:val="0"/>
      <w:marBottom w:val="0"/>
      <w:divBdr>
        <w:top w:val="none" w:sz="0" w:space="0" w:color="auto"/>
        <w:left w:val="none" w:sz="0" w:space="0" w:color="auto"/>
        <w:bottom w:val="none" w:sz="0" w:space="0" w:color="auto"/>
        <w:right w:val="none" w:sz="0" w:space="0" w:color="auto"/>
      </w:divBdr>
      <w:divsChild>
        <w:div w:id="1189834340">
          <w:marLeft w:val="0"/>
          <w:marRight w:val="0"/>
          <w:marTop w:val="0"/>
          <w:marBottom w:val="0"/>
          <w:divBdr>
            <w:top w:val="none" w:sz="0" w:space="0" w:color="auto"/>
            <w:left w:val="none" w:sz="0" w:space="0" w:color="auto"/>
            <w:bottom w:val="none" w:sz="0" w:space="0" w:color="auto"/>
            <w:right w:val="none" w:sz="0" w:space="0" w:color="auto"/>
          </w:divBdr>
          <w:divsChild>
            <w:div w:id="1039159153">
              <w:marLeft w:val="0"/>
              <w:marRight w:val="0"/>
              <w:marTop w:val="0"/>
              <w:marBottom w:val="0"/>
              <w:divBdr>
                <w:top w:val="none" w:sz="0" w:space="0" w:color="auto"/>
                <w:left w:val="none" w:sz="0" w:space="0" w:color="auto"/>
                <w:bottom w:val="none" w:sz="0" w:space="0" w:color="auto"/>
                <w:right w:val="none" w:sz="0" w:space="0" w:color="auto"/>
              </w:divBdr>
              <w:divsChild>
                <w:div w:id="1152335030">
                  <w:marLeft w:val="0"/>
                  <w:marRight w:val="0"/>
                  <w:marTop w:val="0"/>
                  <w:marBottom w:val="0"/>
                  <w:divBdr>
                    <w:top w:val="none" w:sz="0" w:space="0" w:color="auto"/>
                    <w:left w:val="none" w:sz="0" w:space="0" w:color="auto"/>
                    <w:bottom w:val="none" w:sz="0" w:space="0" w:color="auto"/>
                    <w:right w:val="none" w:sz="0" w:space="0" w:color="auto"/>
                  </w:divBdr>
                  <w:divsChild>
                    <w:div w:id="11835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6620">
      <w:bodyDiv w:val="1"/>
      <w:marLeft w:val="0"/>
      <w:marRight w:val="0"/>
      <w:marTop w:val="0"/>
      <w:marBottom w:val="0"/>
      <w:divBdr>
        <w:top w:val="none" w:sz="0" w:space="0" w:color="auto"/>
        <w:left w:val="none" w:sz="0" w:space="0" w:color="auto"/>
        <w:bottom w:val="none" w:sz="0" w:space="0" w:color="auto"/>
        <w:right w:val="none" w:sz="0" w:space="0" w:color="auto"/>
      </w:divBdr>
      <w:divsChild>
        <w:div w:id="713312185">
          <w:marLeft w:val="0"/>
          <w:marRight w:val="0"/>
          <w:marTop w:val="0"/>
          <w:marBottom w:val="0"/>
          <w:divBdr>
            <w:top w:val="none" w:sz="0" w:space="0" w:color="auto"/>
            <w:left w:val="none" w:sz="0" w:space="0" w:color="auto"/>
            <w:bottom w:val="none" w:sz="0" w:space="0" w:color="auto"/>
            <w:right w:val="none" w:sz="0" w:space="0" w:color="auto"/>
          </w:divBdr>
          <w:divsChild>
            <w:div w:id="2041978186">
              <w:marLeft w:val="0"/>
              <w:marRight w:val="0"/>
              <w:marTop w:val="0"/>
              <w:marBottom w:val="0"/>
              <w:divBdr>
                <w:top w:val="none" w:sz="0" w:space="0" w:color="auto"/>
                <w:left w:val="none" w:sz="0" w:space="0" w:color="auto"/>
                <w:bottom w:val="none" w:sz="0" w:space="0" w:color="auto"/>
                <w:right w:val="none" w:sz="0" w:space="0" w:color="auto"/>
              </w:divBdr>
              <w:divsChild>
                <w:div w:id="3327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69327">
      <w:bodyDiv w:val="1"/>
      <w:marLeft w:val="0"/>
      <w:marRight w:val="0"/>
      <w:marTop w:val="0"/>
      <w:marBottom w:val="0"/>
      <w:divBdr>
        <w:top w:val="none" w:sz="0" w:space="0" w:color="auto"/>
        <w:left w:val="none" w:sz="0" w:space="0" w:color="auto"/>
        <w:bottom w:val="none" w:sz="0" w:space="0" w:color="auto"/>
        <w:right w:val="none" w:sz="0" w:space="0" w:color="auto"/>
      </w:divBdr>
      <w:divsChild>
        <w:div w:id="2015306371">
          <w:marLeft w:val="0"/>
          <w:marRight w:val="0"/>
          <w:marTop w:val="0"/>
          <w:marBottom w:val="0"/>
          <w:divBdr>
            <w:top w:val="none" w:sz="0" w:space="0" w:color="auto"/>
            <w:left w:val="none" w:sz="0" w:space="0" w:color="auto"/>
            <w:bottom w:val="none" w:sz="0" w:space="0" w:color="auto"/>
            <w:right w:val="none" w:sz="0" w:space="0" w:color="auto"/>
          </w:divBdr>
          <w:divsChild>
            <w:div w:id="546795050">
              <w:marLeft w:val="0"/>
              <w:marRight w:val="0"/>
              <w:marTop w:val="0"/>
              <w:marBottom w:val="0"/>
              <w:divBdr>
                <w:top w:val="none" w:sz="0" w:space="0" w:color="auto"/>
                <w:left w:val="none" w:sz="0" w:space="0" w:color="auto"/>
                <w:bottom w:val="none" w:sz="0" w:space="0" w:color="auto"/>
                <w:right w:val="none" w:sz="0" w:space="0" w:color="auto"/>
              </w:divBdr>
              <w:divsChild>
                <w:div w:id="19335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3283">
      <w:bodyDiv w:val="1"/>
      <w:marLeft w:val="0"/>
      <w:marRight w:val="0"/>
      <w:marTop w:val="0"/>
      <w:marBottom w:val="0"/>
      <w:divBdr>
        <w:top w:val="none" w:sz="0" w:space="0" w:color="auto"/>
        <w:left w:val="none" w:sz="0" w:space="0" w:color="auto"/>
        <w:bottom w:val="none" w:sz="0" w:space="0" w:color="auto"/>
        <w:right w:val="none" w:sz="0" w:space="0" w:color="auto"/>
      </w:divBdr>
      <w:divsChild>
        <w:div w:id="1737319102">
          <w:marLeft w:val="0"/>
          <w:marRight w:val="0"/>
          <w:marTop w:val="0"/>
          <w:marBottom w:val="0"/>
          <w:divBdr>
            <w:top w:val="none" w:sz="0" w:space="0" w:color="auto"/>
            <w:left w:val="none" w:sz="0" w:space="0" w:color="auto"/>
            <w:bottom w:val="none" w:sz="0" w:space="0" w:color="auto"/>
            <w:right w:val="none" w:sz="0" w:space="0" w:color="auto"/>
          </w:divBdr>
          <w:divsChild>
            <w:div w:id="682627613">
              <w:marLeft w:val="0"/>
              <w:marRight w:val="0"/>
              <w:marTop w:val="0"/>
              <w:marBottom w:val="0"/>
              <w:divBdr>
                <w:top w:val="none" w:sz="0" w:space="0" w:color="auto"/>
                <w:left w:val="none" w:sz="0" w:space="0" w:color="auto"/>
                <w:bottom w:val="none" w:sz="0" w:space="0" w:color="auto"/>
                <w:right w:val="none" w:sz="0" w:space="0" w:color="auto"/>
              </w:divBdr>
              <w:divsChild>
                <w:div w:id="13275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4416">
      <w:bodyDiv w:val="1"/>
      <w:marLeft w:val="0"/>
      <w:marRight w:val="0"/>
      <w:marTop w:val="0"/>
      <w:marBottom w:val="0"/>
      <w:divBdr>
        <w:top w:val="none" w:sz="0" w:space="0" w:color="auto"/>
        <w:left w:val="none" w:sz="0" w:space="0" w:color="auto"/>
        <w:bottom w:val="none" w:sz="0" w:space="0" w:color="auto"/>
        <w:right w:val="none" w:sz="0" w:space="0" w:color="auto"/>
      </w:divBdr>
      <w:divsChild>
        <w:div w:id="705983344">
          <w:marLeft w:val="0"/>
          <w:marRight w:val="0"/>
          <w:marTop w:val="0"/>
          <w:marBottom w:val="0"/>
          <w:divBdr>
            <w:top w:val="none" w:sz="0" w:space="0" w:color="auto"/>
            <w:left w:val="none" w:sz="0" w:space="0" w:color="auto"/>
            <w:bottom w:val="none" w:sz="0" w:space="0" w:color="auto"/>
            <w:right w:val="none" w:sz="0" w:space="0" w:color="auto"/>
          </w:divBdr>
          <w:divsChild>
            <w:div w:id="856388297">
              <w:marLeft w:val="0"/>
              <w:marRight w:val="0"/>
              <w:marTop w:val="0"/>
              <w:marBottom w:val="0"/>
              <w:divBdr>
                <w:top w:val="none" w:sz="0" w:space="0" w:color="auto"/>
                <w:left w:val="none" w:sz="0" w:space="0" w:color="auto"/>
                <w:bottom w:val="none" w:sz="0" w:space="0" w:color="auto"/>
                <w:right w:val="none" w:sz="0" w:space="0" w:color="auto"/>
              </w:divBdr>
              <w:divsChild>
                <w:div w:id="1542740930">
                  <w:marLeft w:val="0"/>
                  <w:marRight w:val="0"/>
                  <w:marTop w:val="0"/>
                  <w:marBottom w:val="0"/>
                  <w:divBdr>
                    <w:top w:val="none" w:sz="0" w:space="0" w:color="auto"/>
                    <w:left w:val="none" w:sz="0" w:space="0" w:color="auto"/>
                    <w:bottom w:val="none" w:sz="0" w:space="0" w:color="auto"/>
                    <w:right w:val="none" w:sz="0" w:space="0" w:color="auto"/>
                  </w:divBdr>
                  <w:divsChild>
                    <w:div w:id="1228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72285">
      <w:bodyDiv w:val="1"/>
      <w:marLeft w:val="0"/>
      <w:marRight w:val="0"/>
      <w:marTop w:val="0"/>
      <w:marBottom w:val="0"/>
      <w:divBdr>
        <w:top w:val="none" w:sz="0" w:space="0" w:color="auto"/>
        <w:left w:val="none" w:sz="0" w:space="0" w:color="auto"/>
        <w:bottom w:val="none" w:sz="0" w:space="0" w:color="auto"/>
        <w:right w:val="none" w:sz="0" w:space="0" w:color="auto"/>
      </w:divBdr>
      <w:divsChild>
        <w:div w:id="10421600">
          <w:marLeft w:val="0"/>
          <w:marRight w:val="0"/>
          <w:marTop w:val="0"/>
          <w:marBottom w:val="0"/>
          <w:divBdr>
            <w:top w:val="none" w:sz="0" w:space="0" w:color="auto"/>
            <w:left w:val="none" w:sz="0" w:space="0" w:color="auto"/>
            <w:bottom w:val="none" w:sz="0" w:space="0" w:color="auto"/>
            <w:right w:val="none" w:sz="0" w:space="0" w:color="auto"/>
          </w:divBdr>
          <w:divsChild>
            <w:div w:id="1358041396">
              <w:marLeft w:val="0"/>
              <w:marRight w:val="0"/>
              <w:marTop w:val="0"/>
              <w:marBottom w:val="0"/>
              <w:divBdr>
                <w:top w:val="none" w:sz="0" w:space="0" w:color="auto"/>
                <w:left w:val="none" w:sz="0" w:space="0" w:color="auto"/>
                <w:bottom w:val="none" w:sz="0" w:space="0" w:color="auto"/>
                <w:right w:val="none" w:sz="0" w:space="0" w:color="auto"/>
              </w:divBdr>
              <w:divsChild>
                <w:div w:id="582110646">
                  <w:marLeft w:val="0"/>
                  <w:marRight w:val="0"/>
                  <w:marTop w:val="0"/>
                  <w:marBottom w:val="0"/>
                  <w:divBdr>
                    <w:top w:val="none" w:sz="0" w:space="0" w:color="auto"/>
                    <w:left w:val="none" w:sz="0" w:space="0" w:color="auto"/>
                    <w:bottom w:val="none" w:sz="0" w:space="0" w:color="auto"/>
                    <w:right w:val="none" w:sz="0" w:space="0" w:color="auto"/>
                  </w:divBdr>
                  <w:divsChild>
                    <w:div w:id="7377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4774">
      <w:bodyDiv w:val="1"/>
      <w:marLeft w:val="0"/>
      <w:marRight w:val="0"/>
      <w:marTop w:val="0"/>
      <w:marBottom w:val="0"/>
      <w:divBdr>
        <w:top w:val="none" w:sz="0" w:space="0" w:color="auto"/>
        <w:left w:val="none" w:sz="0" w:space="0" w:color="auto"/>
        <w:bottom w:val="none" w:sz="0" w:space="0" w:color="auto"/>
        <w:right w:val="none" w:sz="0" w:space="0" w:color="auto"/>
      </w:divBdr>
      <w:divsChild>
        <w:div w:id="625550267">
          <w:marLeft w:val="0"/>
          <w:marRight w:val="0"/>
          <w:marTop w:val="0"/>
          <w:marBottom w:val="0"/>
          <w:divBdr>
            <w:top w:val="none" w:sz="0" w:space="0" w:color="auto"/>
            <w:left w:val="none" w:sz="0" w:space="0" w:color="auto"/>
            <w:bottom w:val="none" w:sz="0" w:space="0" w:color="auto"/>
            <w:right w:val="none" w:sz="0" w:space="0" w:color="auto"/>
          </w:divBdr>
          <w:divsChild>
            <w:div w:id="757336522">
              <w:marLeft w:val="0"/>
              <w:marRight w:val="0"/>
              <w:marTop w:val="0"/>
              <w:marBottom w:val="0"/>
              <w:divBdr>
                <w:top w:val="none" w:sz="0" w:space="0" w:color="auto"/>
                <w:left w:val="none" w:sz="0" w:space="0" w:color="auto"/>
                <w:bottom w:val="none" w:sz="0" w:space="0" w:color="auto"/>
                <w:right w:val="none" w:sz="0" w:space="0" w:color="auto"/>
              </w:divBdr>
              <w:divsChild>
                <w:div w:id="1077744816">
                  <w:marLeft w:val="0"/>
                  <w:marRight w:val="0"/>
                  <w:marTop w:val="0"/>
                  <w:marBottom w:val="0"/>
                  <w:divBdr>
                    <w:top w:val="none" w:sz="0" w:space="0" w:color="auto"/>
                    <w:left w:val="none" w:sz="0" w:space="0" w:color="auto"/>
                    <w:bottom w:val="none" w:sz="0" w:space="0" w:color="auto"/>
                    <w:right w:val="none" w:sz="0" w:space="0" w:color="auto"/>
                  </w:divBdr>
                  <w:divsChild>
                    <w:div w:id="3417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07112">
      <w:bodyDiv w:val="1"/>
      <w:marLeft w:val="0"/>
      <w:marRight w:val="0"/>
      <w:marTop w:val="0"/>
      <w:marBottom w:val="0"/>
      <w:divBdr>
        <w:top w:val="none" w:sz="0" w:space="0" w:color="auto"/>
        <w:left w:val="none" w:sz="0" w:space="0" w:color="auto"/>
        <w:bottom w:val="none" w:sz="0" w:space="0" w:color="auto"/>
        <w:right w:val="none" w:sz="0" w:space="0" w:color="auto"/>
      </w:divBdr>
      <w:divsChild>
        <w:div w:id="1997957686">
          <w:marLeft w:val="0"/>
          <w:marRight w:val="0"/>
          <w:marTop w:val="0"/>
          <w:marBottom w:val="0"/>
          <w:divBdr>
            <w:top w:val="none" w:sz="0" w:space="0" w:color="auto"/>
            <w:left w:val="none" w:sz="0" w:space="0" w:color="auto"/>
            <w:bottom w:val="none" w:sz="0" w:space="0" w:color="auto"/>
            <w:right w:val="none" w:sz="0" w:space="0" w:color="auto"/>
          </w:divBdr>
          <w:divsChild>
            <w:div w:id="130290696">
              <w:marLeft w:val="0"/>
              <w:marRight w:val="0"/>
              <w:marTop w:val="0"/>
              <w:marBottom w:val="0"/>
              <w:divBdr>
                <w:top w:val="none" w:sz="0" w:space="0" w:color="auto"/>
                <w:left w:val="none" w:sz="0" w:space="0" w:color="auto"/>
                <w:bottom w:val="none" w:sz="0" w:space="0" w:color="auto"/>
                <w:right w:val="none" w:sz="0" w:space="0" w:color="auto"/>
              </w:divBdr>
              <w:divsChild>
                <w:div w:id="8072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6796">
      <w:bodyDiv w:val="1"/>
      <w:marLeft w:val="0"/>
      <w:marRight w:val="0"/>
      <w:marTop w:val="0"/>
      <w:marBottom w:val="0"/>
      <w:divBdr>
        <w:top w:val="none" w:sz="0" w:space="0" w:color="auto"/>
        <w:left w:val="none" w:sz="0" w:space="0" w:color="auto"/>
        <w:bottom w:val="none" w:sz="0" w:space="0" w:color="auto"/>
        <w:right w:val="none" w:sz="0" w:space="0" w:color="auto"/>
      </w:divBdr>
      <w:divsChild>
        <w:div w:id="1771659940">
          <w:marLeft w:val="0"/>
          <w:marRight w:val="0"/>
          <w:marTop w:val="0"/>
          <w:marBottom w:val="0"/>
          <w:divBdr>
            <w:top w:val="none" w:sz="0" w:space="0" w:color="auto"/>
            <w:left w:val="none" w:sz="0" w:space="0" w:color="auto"/>
            <w:bottom w:val="none" w:sz="0" w:space="0" w:color="auto"/>
            <w:right w:val="none" w:sz="0" w:space="0" w:color="auto"/>
          </w:divBdr>
          <w:divsChild>
            <w:div w:id="2050102940">
              <w:marLeft w:val="0"/>
              <w:marRight w:val="0"/>
              <w:marTop w:val="0"/>
              <w:marBottom w:val="0"/>
              <w:divBdr>
                <w:top w:val="none" w:sz="0" w:space="0" w:color="auto"/>
                <w:left w:val="none" w:sz="0" w:space="0" w:color="auto"/>
                <w:bottom w:val="none" w:sz="0" w:space="0" w:color="auto"/>
                <w:right w:val="none" w:sz="0" w:space="0" w:color="auto"/>
              </w:divBdr>
              <w:divsChild>
                <w:div w:id="1795639367">
                  <w:marLeft w:val="0"/>
                  <w:marRight w:val="0"/>
                  <w:marTop w:val="0"/>
                  <w:marBottom w:val="0"/>
                  <w:divBdr>
                    <w:top w:val="none" w:sz="0" w:space="0" w:color="auto"/>
                    <w:left w:val="none" w:sz="0" w:space="0" w:color="auto"/>
                    <w:bottom w:val="none" w:sz="0" w:space="0" w:color="auto"/>
                    <w:right w:val="none" w:sz="0" w:space="0" w:color="auto"/>
                  </w:divBdr>
                  <w:divsChild>
                    <w:div w:id="1696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0966">
      <w:bodyDiv w:val="1"/>
      <w:marLeft w:val="0"/>
      <w:marRight w:val="0"/>
      <w:marTop w:val="0"/>
      <w:marBottom w:val="0"/>
      <w:divBdr>
        <w:top w:val="none" w:sz="0" w:space="0" w:color="auto"/>
        <w:left w:val="none" w:sz="0" w:space="0" w:color="auto"/>
        <w:bottom w:val="none" w:sz="0" w:space="0" w:color="auto"/>
        <w:right w:val="none" w:sz="0" w:space="0" w:color="auto"/>
      </w:divBdr>
      <w:divsChild>
        <w:div w:id="177236458">
          <w:marLeft w:val="0"/>
          <w:marRight w:val="0"/>
          <w:marTop w:val="0"/>
          <w:marBottom w:val="0"/>
          <w:divBdr>
            <w:top w:val="none" w:sz="0" w:space="0" w:color="auto"/>
            <w:left w:val="none" w:sz="0" w:space="0" w:color="auto"/>
            <w:bottom w:val="none" w:sz="0" w:space="0" w:color="auto"/>
            <w:right w:val="none" w:sz="0" w:space="0" w:color="auto"/>
          </w:divBdr>
          <w:divsChild>
            <w:div w:id="1752005040">
              <w:marLeft w:val="0"/>
              <w:marRight w:val="0"/>
              <w:marTop w:val="0"/>
              <w:marBottom w:val="0"/>
              <w:divBdr>
                <w:top w:val="none" w:sz="0" w:space="0" w:color="auto"/>
                <w:left w:val="none" w:sz="0" w:space="0" w:color="auto"/>
                <w:bottom w:val="none" w:sz="0" w:space="0" w:color="auto"/>
                <w:right w:val="none" w:sz="0" w:space="0" w:color="auto"/>
              </w:divBdr>
              <w:divsChild>
                <w:div w:id="728891752">
                  <w:marLeft w:val="0"/>
                  <w:marRight w:val="0"/>
                  <w:marTop w:val="0"/>
                  <w:marBottom w:val="0"/>
                  <w:divBdr>
                    <w:top w:val="none" w:sz="0" w:space="0" w:color="auto"/>
                    <w:left w:val="none" w:sz="0" w:space="0" w:color="auto"/>
                    <w:bottom w:val="none" w:sz="0" w:space="0" w:color="auto"/>
                    <w:right w:val="none" w:sz="0" w:space="0" w:color="auto"/>
                  </w:divBdr>
                  <w:divsChild>
                    <w:div w:id="1711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6640">
      <w:bodyDiv w:val="1"/>
      <w:marLeft w:val="0"/>
      <w:marRight w:val="0"/>
      <w:marTop w:val="0"/>
      <w:marBottom w:val="0"/>
      <w:divBdr>
        <w:top w:val="none" w:sz="0" w:space="0" w:color="auto"/>
        <w:left w:val="none" w:sz="0" w:space="0" w:color="auto"/>
        <w:bottom w:val="none" w:sz="0" w:space="0" w:color="auto"/>
        <w:right w:val="none" w:sz="0" w:space="0" w:color="auto"/>
      </w:divBdr>
      <w:divsChild>
        <w:div w:id="1077828248">
          <w:marLeft w:val="0"/>
          <w:marRight w:val="0"/>
          <w:marTop w:val="0"/>
          <w:marBottom w:val="0"/>
          <w:divBdr>
            <w:top w:val="none" w:sz="0" w:space="0" w:color="auto"/>
            <w:left w:val="none" w:sz="0" w:space="0" w:color="auto"/>
            <w:bottom w:val="none" w:sz="0" w:space="0" w:color="auto"/>
            <w:right w:val="none" w:sz="0" w:space="0" w:color="auto"/>
          </w:divBdr>
          <w:divsChild>
            <w:div w:id="792404039">
              <w:marLeft w:val="0"/>
              <w:marRight w:val="0"/>
              <w:marTop w:val="0"/>
              <w:marBottom w:val="0"/>
              <w:divBdr>
                <w:top w:val="none" w:sz="0" w:space="0" w:color="auto"/>
                <w:left w:val="none" w:sz="0" w:space="0" w:color="auto"/>
                <w:bottom w:val="none" w:sz="0" w:space="0" w:color="auto"/>
                <w:right w:val="none" w:sz="0" w:space="0" w:color="auto"/>
              </w:divBdr>
              <w:divsChild>
                <w:div w:id="22249256">
                  <w:marLeft w:val="0"/>
                  <w:marRight w:val="0"/>
                  <w:marTop w:val="0"/>
                  <w:marBottom w:val="0"/>
                  <w:divBdr>
                    <w:top w:val="none" w:sz="0" w:space="0" w:color="auto"/>
                    <w:left w:val="none" w:sz="0" w:space="0" w:color="auto"/>
                    <w:bottom w:val="none" w:sz="0" w:space="0" w:color="auto"/>
                    <w:right w:val="none" w:sz="0" w:space="0" w:color="auto"/>
                  </w:divBdr>
                  <w:divsChild>
                    <w:div w:id="59984764">
                      <w:marLeft w:val="0"/>
                      <w:marRight w:val="0"/>
                      <w:marTop w:val="0"/>
                      <w:marBottom w:val="0"/>
                      <w:divBdr>
                        <w:top w:val="none" w:sz="0" w:space="0" w:color="auto"/>
                        <w:left w:val="none" w:sz="0" w:space="0" w:color="auto"/>
                        <w:bottom w:val="none" w:sz="0" w:space="0" w:color="auto"/>
                        <w:right w:val="none" w:sz="0" w:space="0" w:color="auto"/>
                      </w:divBdr>
                    </w:div>
                  </w:divsChild>
                </w:div>
                <w:div w:id="1004631531">
                  <w:marLeft w:val="0"/>
                  <w:marRight w:val="0"/>
                  <w:marTop w:val="0"/>
                  <w:marBottom w:val="0"/>
                  <w:divBdr>
                    <w:top w:val="none" w:sz="0" w:space="0" w:color="auto"/>
                    <w:left w:val="none" w:sz="0" w:space="0" w:color="auto"/>
                    <w:bottom w:val="none" w:sz="0" w:space="0" w:color="auto"/>
                    <w:right w:val="none" w:sz="0" w:space="0" w:color="auto"/>
                  </w:divBdr>
                  <w:divsChild>
                    <w:div w:id="1473908428">
                      <w:marLeft w:val="0"/>
                      <w:marRight w:val="0"/>
                      <w:marTop w:val="0"/>
                      <w:marBottom w:val="0"/>
                      <w:divBdr>
                        <w:top w:val="none" w:sz="0" w:space="0" w:color="auto"/>
                        <w:left w:val="none" w:sz="0" w:space="0" w:color="auto"/>
                        <w:bottom w:val="none" w:sz="0" w:space="0" w:color="auto"/>
                        <w:right w:val="none" w:sz="0" w:space="0" w:color="auto"/>
                      </w:divBdr>
                    </w:div>
                  </w:divsChild>
                </w:div>
                <w:div w:id="1770422215">
                  <w:marLeft w:val="0"/>
                  <w:marRight w:val="0"/>
                  <w:marTop w:val="0"/>
                  <w:marBottom w:val="0"/>
                  <w:divBdr>
                    <w:top w:val="none" w:sz="0" w:space="0" w:color="auto"/>
                    <w:left w:val="none" w:sz="0" w:space="0" w:color="auto"/>
                    <w:bottom w:val="none" w:sz="0" w:space="0" w:color="auto"/>
                    <w:right w:val="none" w:sz="0" w:space="0" w:color="auto"/>
                  </w:divBdr>
                  <w:divsChild>
                    <w:div w:id="1655528490">
                      <w:marLeft w:val="0"/>
                      <w:marRight w:val="0"/>
                      <w:marTop w:val="0"/>
                      <w:marBottom w:val="0"/>
                      <w:divBdr>
                        <w:top w:val="none" w:sz="0" w:space="0" w:color="auto"/>
                        <w:left w:val="none" w:sz="0" w:space="0" w:color="auto"/>
                        <w:bottom w:val="none" w:sz="0" w:space="0" w:color="auto"/>
                        <w:right w:val="none" w:sz="0" w:space="0" w:color="auto"/>
                      </w:divBdr>
                    </w:div>
                  </w:divsChild>
                </w:div>
                <w:div w:id="1805418453">
                  <w:marLeft w:val="0"/>
                  <w:marRight w:val="0"/>
                  <w:marTop w:val="0"/>
                  <w:marBottom w:val="0"/>
                  <w:divBdr>
                    <w:top w:val="none" w:sz="0" w:space="0" w:color="auto"/>
                    <w:left w:val="none" w:sz="0" w:space="0" w:color="auto"/>
                    <w:bottom w:val="none" w:sz="0" w:space="0" w:color="auto"/>
                    <w:right w:val="none" w:sz="0" w:space="0" w:color="auto"/>
                  </w:divBdr>
                  <w:divsChild>
                    <w:div w:id="409935079">
                      <w:marLeft w:val="0"/>
                      <w:marRight w:val="0"/>
                      <w:marTop w:val="0"/>
                      <w:marBottom w:val="0"/>
                      <w:divBdr>
                        <w:top w:val="none" w:sz="0" w:space="0" w:color="auto"/>
                        <w:left w:val="none" w:sz="0" w:space="0" w:color="auto"/>
                        <w:bottom w:val="none" w:sz="0" w:space="0" w:color="auto"/>
                        <w:right w:val="none" w:sz="0" w:space="0" w:color="auto"/>
                      </w:divBdr>
                    </w:div>
                  </w:divsChild>
                </w:div>
                <w:div w:id="1002851780">
                  <w:marLeft w:val="0"/>
                  <w:marRight w:val="0"/>
                  <w:marTop w:val="0"/>
                  <w:marBottom w:val="0"/>
                  <w:divBdr>
                    <w:top w:val="none" w:sz="0" w:space="0" w:color="auto"/>
                    <w:left w:val="none" w:sz="0" w:space="0" w:color="auto"/>
                    <w:bottom w:val="none" w:sz="0" w:space="0" w:color="auto"/>
                    <w:right w:val="none" w:sz="0" w:space="0" w:color="auto"/>
                  </w:divBdr>
                  <w:divsChild>
                    <w:div w:id="937175825">
                      <w:marLeft w:val="0"/>
                      <w:marRight w:val="0"/>
                      <w:marTop w:val="0"/>
                      <w:marBottom w:val="0"/>
                      <w:divBdr>
                        <w:top w:val="none" w:sz="0" w:space="0" w:color="auto"/>
                        <w:left w:val="none" w:sz="0" w:space="0" w:color="auto"/>
                        <w:bottom w:val="none" w:sz="0" w:space="0" w:color="auto"/>
                        <w:right w:val="none" w:sz="0" w:space="0" w:color="auto"/>
                      </w:divBdr>
                    </w:div>
                  </w:divsChild>
                </w:div>
                <w:div w:id="1972204608">
                  <w:marLeft w:val="0"/>
                  <w:marRight w:val="0"/>
                  <w:marTop w:val="0"/>
                  <w:marBottom w:val="0"/>
                  <w:divBdr>
                    <w:top w:val="none" w:sz="0" w:space="0" w:color="auto"/>
                    <w:left w:val="none" w:sz="0" w:space="0" w:color="auto"/>
                    <w:bottom w:val="none" w:sz="0" w:space="0" w:color="auto"/>
                    <w:right w:val="none" w:sz="0" w:space="0" w:color="auto"/>
                  </w:divBdr>
                  <w:divsChild>
                    <w:div w:id="1728451985">
                      <w:marLeft w:val="0"/>
                      <w:marRight w:val="0"/>
                      <w:marTop w:val="0"/>
                      <w:marBottom w:val="0"/>
                      <w:divBdr>
                        <w:top w:val="none" w:sz="0" w:space="0" w:color="auto"/>
                        <w:left w:val="none" w:sz="0" w:space="0" w:color="auto"/>
                        <w:bottom w:val="none" w:sz="0" w:space="0" w:color="auto"/>
                        <w:right w:val="none" w:sz="0" w:space="0" w:color="auto"/>
                      </w:divBdr>
                    </w:div>
                  </w:divsChild>
                </w:div>
                <w:div w:id="204104128">
                  <w:marLeft w:val="0"/>
                  <w:marRight w:val="0"/>
                  <w:marTop w:val="0"/>
                  <w:marBottom w:val="0"/>
                  <w:divBdr>
                    <w:top w:val="none" w:sz="0" w:space="0" w:color="auto"/>
                    <w:left w:val="none" w:sz="0" w:space="0" w:color="auto"/>
                    <w:bottom w:val="none" w:sz="0" w:space="0" w:color="auto"/>
                    <w:right w:val="none" w:sz="0" w:space="0" w:color="auto"/>
                  </w:divBdr>
                  <w:divsChild>
                    <w:div w:id="1794708692">
                      <w:marLeft w:val="0"/>
                      <w:marRight w:val="0"/>
                      <w:marTop w:val="0"/>
                      <w:marBottom w:val="0"/>
                      <w:divBdr>
                        <w:top w:val="none" w:sz="0" w:space="0" w:color="auto"/>
                        <w:left w:val="none" w:sz="0" w:space="0" w:color="auto"/>
                        <w:bottom w:val="none" w:sz="0" w:space="0" w:color="auto"/>
                        <w:right w:val="none" w:sz="0" w:space="0" w:color="auto"/>
                      </w:divBdr>
                    </w:div>
                  </w:divsChild>
                </w:div>
                <w:div w:id="1998726561">
                  <w:marLeft w:val="0"/>
                  <w:marRight w:val="0"/>
                  <w:marTop w:val="0"/>
                  <w:marBottom w:val="0"/>
                  <w:divBdr>
                    <w:top w:val="none" w:sz="0" w:space="0" w:color="auto"/>
                    <w:left w:val="none" w:sz="0" w:space="0" w:color="auto"/>
                    <w:bottom w:val="none" w:sz="0" w:space="0" w:color="auto"/>
                    <w:right w:val="none" w:sz="0" w:space="0" w:color="auto"/>
                  </w:divBdr>
                  <w:divsChild>
                    <w:div w:id="540870936">
                      <w:marLeft w:val="0"/>
                      <w:marRight w:val="0"/>
                      <w:marTop w:val="0"/>
                      <w:marBottom w:val="0"/>
                      <w:divBdr>
                        <w:top w:val="none" w:sz="0" w:space="0" w:color="auto"/>
                        <w:left w:val="none" w:sz="0" w:space="0" w:color="auto"/>
                        <w:bottom w:val="none" w:sz="0" w:space="0" w:color="auto"/>
                        <w:right w:val="none" w:sz="0" w:space="0" w:color="auto"/>
                      </w:divBdr>
                    </w:div>
                  </w:divsChild>
                </w:div>
                <w:div w:id="653728379">
                  <w:marLeft w:val="0"/>
                  <w:marRight w:val="0"/>
                  <w:marTop w:val="0"/>
                  <w:marBottom w:val="0"/>
                  <w:divBdr>
                    <w:top w:val="none" w:sz="0" w:space="0" w:color="auto"/>
                    <w:left w:val="none" w:sz="0" w:space="0" w:color="auto"/>
                    <w:bottom w:val="none" w:sz="0" w:space="0" w:color="auto"/>
                    <w:right w:val="none" w:sz="0" w:space="0" w:color="auto"/>
                  </w:divBdr>
                  <w:divsChild>
                    <w:div w:id="309790054">
                      <w:marLeft w:val="0"/>
                      <w:marRight w:val="0"/>
                      <w:marTop w:val="0"/>
                      <w:marBottom w:val="0"/>
                      <w:divBdr>
                        <w:top w:val="none" w:sz="0" w:space="0" w:color="auto"/>
                        <w:left w:val="none" w:sz="0" w:space="0" w:color="auto"/>
                        <w:bottom w:val="none" w:sz="0" w:space="0" w:color="auto"/>
                        <w:right w:val="none" w:sz="0" w:space="0" w:color="auto"/>
                      </w:divBdr>
                    </w:div>
                  </w:divsChild>
                </w:div>
                <w:div w:id="690766000">
                  <w:marLeft w:val="0"/>
                  <w:marRight w:val="0"/>
                  <w:marTop w:val="0"/>
                  <w:marBottom w:val="0"/>
                  <w:divBdr>
                    <w:top w:val="none" w:sz="0" w:space="0" w:color="auto"/>
                    <w:left w:val="none" w:sz="0" w:space="0" w:color="auto"/>
                    <w:bottom w:val="none" w:sz="0" w:space="0" w:color="auto"/>
                    <w:right w:val="none" w:sz="0" w:space="0" w:color="auto"/>
                  </w:divBdr>
                  <w:divsChild>
                    <w:div w:id="2017877873">
                      <w:marLeft w:val="0"/>
                      <w:marRight w:val="0"/>
                      <w:marTop w:val="0"/>
                      <w:marBottom w:val="0"/>
                      <w:divBdr>
                        <w:top w:val="none" w:sz="0" w:space="0" w:color="auto"/>
                        <w:left w:val="none" w:sz="0" w:space="0" w:color="auto"/>
                        <w:bottom w:val="none" w:sz="0" w:space="0" w:color="auto"/>
                        <w:right w:val="none" w:sz="0" w:space="0" w:color="auto"/>
                      </w:divBdr>
                    </w:div>
                  </w:divsChild>
                </w:div>
                <w:div w:id="67307071">
                  <w:marLeft w:val="0"/>
                  <w:marRight w:val="0"/>
                  <w:marTop w:val="0"/>
                  <w:marBottom w:val="0"/>
                  <w:divBdr>
                    <w:top w:val="none" w:sz="0" w:space="0" w:color="auto"/>
                    <w:left w:val="none" w:sz="0" w:space="0" w:color="auto"/>
                    <w:bottom w:val="none" w:sz="0" w:space="0" w:color="auto"/>
                    <w:right w:val="none" w:sz="0" w:space="0" w:color="auto"/>
                  </w:divBdr>
                  <w:divsChild>
                    <w:div w:id="1170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7228">
              <w:marLeft w:val="0"/>
              <w:marRight w:val="0"/>
              <w:marTop w:val="0"/>
              <w:marBottom w:val="0"/>
              <w:divBdr>
                <w:top w:val="none" w:sz="0" w:space="0" w:color="auto"/>
                <w:left w:val="none" w:sz="0" w:space="0" w:color="auto"/>
                <w:bottom w:val="none" w:sz="0" w:space="0" w:color="auto"/>
                <w:right w:val="none" w:sz="0" w:space="0" w:color="auto"/>
              </w:divBdr>
              <w:divsChild>
                <w:div w:id="341133177">
                  <w:marLeft w:val="0"/>
                  <w:marRight w:val="0"/>
                  <w:marTop w:val="0"/>
                  <w:marBottom w:val="0"/>
                  <w:divBdr>
                    <w:top w:val="none" w:sz="0" w:space="0" w:color="auto"/>
                    <w:left w:val="none" w:sz="0" w:space="0" w:color="auto"/>
                    <w:bottom w:val="none" w:sz="0" w:space="0" w:color="auto"/>
                    <w:right w:val="none" w:sz="0" w:space="0" w:color="auto"/>
                  </w:divBdr>
                  <w:divsChild>
                    <w:div w:id="16623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9783">
          <w:marLeft w:val="0"/>
          <w:marRight w:val="0"/>
          <w:marTop w:val="0"/>
          <w:marBottom w:val="0"/>
          <w:divBdr>
            <w:top w:val="none" w:sz="0" w:space="0" w:color="auto"/>
            <w:left w:val="none" w:sz="0" w:space="0" w:color="auto"/>
            <w:bottom w:val="none" w:sz="0" w:space="0" w:color="auto"/>
            <w:right w:val="none" w:sz="0" w:space="0" w:color="auto"/>
          </w:divBdr>
          <w:divsChild>
            <w:div w:id="1602958705">
              <w:marLeft w:val="0"/>
              <w:marRight w:val="0"/>
              <w:marTop w:val="0"/>
              <w:marBottom w:val="0"/>
              <w:divBdr>
                <w:top w:val="none" w:sz="0" w:space="0" w:color="auto"/>
                <w:left w:val="none" w:sz="0" w:space="0" w:color="auto"/>
                <w:bottom w:val="none" w:sz="0" w:space="0" w:color="auto"/>
                <w:right w:val="none" w:sz="0" w:space="0" w:color="auto"/>
              </w:divBdr>
              <w:divsChild>
                <w:div w:id="1825929337">
                  <w:marLeft w:val="0"/>
                  <w:marRight w:val="0"/>
                  <w:marTop w:val="0"/>
                  <w:marBottom w:val="0"/>
                  <w:divBdr>
                    <w:top w:val="none" w:sz="0" w:space="0" w:color="auto"/>
                    <w:left w:val="none" w:sz="0" w:space="0" w:color="auto"/>
                    <w:bottom w:val="none" w:sz="0" w:space="0" w:color="auto"/>
                    <w:right w:val="none" w:sz="0" w:space="0" w:color="auto"/>
                  </w:divBdr>
                  <w:divsChild>
                    <w:div w:id="2774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84922">
      <w:bodyDiv w:val="1"/>
      <w:marLeft w:val="0"/>
      <w:marRight w:val="0"/>
      <w:marTop w:val="0"/>
      <w:marBottom w:val="0"/>
      <w:divBdr>
        <w:top w:val="none" w:sz="0" w:space="0" w:color="auto"/>
        <w:left w:val="none" w:sz="0" w:space="0" w:color="auto"/>
        <w:bottom w:val="none" w:sz="0" w:space="0" w:color="auto"/>
        <w:right w:val="none" w:sz="0" w:space="0" w:color="auto"/>
      </w:divBdr>
      <w:divsChild>
        <w:div w:id="76678658">
          <w:marLeft w:val="0"/>
          <w:marRight w:val="0"/>
          <w:marTop w:val="0"/>
          <w:marBottom w:val="0"/>
          <w:divBdr>
            <w:top w:val="none" w:sz="0" w:space="0" w:color="auto"/>
            <w:left w:val="none" w:sz="0" w:space="0" w:color="auto"/>
            <w:bottom w:val="none" w:sz="0" w:space="0" w:color="auto"/>
            <w:right w:val="none" w:sz="0" w:space="0" w:color="auto"/>
          </w:divBdr>
          <w:divsChild>
            <w:div w:id="732434943">
              <w:marLeft w:val="0"/>
              <w:marRight w:val="0"/>
              <w:marTop w:val="0"/>
              <w:marBottom w:val="0"/>
              <w:divBdr>
                <w:top w:val="none" w:sz="0" w:space="0" w:color="auto"/>
                <w:left w:val="none" w:sz="0" w:space="0" w:color="auto"/>
                <w:bottom w:val="none" w:sz="0" w:space="0" w:color="auto"/>
                <w:right w:val="none" w:sz="0" w:space="0" w:color="auto"/>
              </w:divBdr>
              <w:divsChild>
                <w:div w:id="1112743882">
                  <w:marLeft w:val="0"/>
                  <w:marRight w:val="0"/>
                  <w:marTop w:val="0"/>
                  <w:marBottom w:val="0"/>
                  <w:divBdr>
                    <w:top w:val="none" w:sz="0" w:space="0" w:color="auto"/>
                    <w:left w:val="none" w:sz="0" w:space="0" w:color="auto"/>
                    <w:bottom w:val="none" w:sz="0" w:space="0" w:color="auto"/>
                    <w:right w:val="none" w:sz="0" w:space="0" w:color="auto"/>
                  </w:divBdr>
                </w:div>
              </w:divsChild>
            </w:div>
            <w:div w:id="278922924">
              <w:marLeft w:val="0"/>
              <w:marRight w:val="0"/>
              <w:marTop w:val="0"/>
              <w:marBottom w:val="0"/>
              <w:divBdr>
                <w:top w:val="none" w:sz="0" w:space="0" w:color="auto"/>
                <w:left w:val="none" w:sz="0" w:space="0" w:color="auto"/>
                <w:bottom w:val="none" w:sz="0" w:space="0" w:color="auto"/>
                <w:right w:val="none" w:sz="0" w:space="0" w:color="auto"/>
              </w:divBdr>
              <w:divsChild>
                <w:div w:id="33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48226">
          <w:marLeft w:val="0"/>
          <w:marRight w:val="0"/>
          <w:marTop w:val="0"/>
          <w:marBottom w:val="0"/>
          <w:divBdr>
            <w:top w:val="none" w:sz="0" w:space="0" w:color="auto"/>
            <w:left w:val="none" w:sz="0" w:space="0" w:color="auto"/>
            <w:bottom w:val="none" w:sz="0" w:space="0" w:color="auto"/>
            <w:right w:val="none" w:sz="0" w:space="0" w:color="auto"/>
          </w:divBdr>
          <w:divsChild>
            <w:div w:id="1283852411">
              <w:marLeft w:val="0"/>
              <w:marRight w:val="0"/>
              <w:marTop w:val="0"/>
              <w:marBottom w:val="0"/>
              <w:divBdr>
                <w:top w:val="none" w:sz="0" w:space="0" w:color="auto"/>
                <w:left w:val="none" w:sz="0" w:space="0" w:color="auto"/>
                <w:bottom w:val="none" w:sz="0" w:space="0" w:color="auto"/>
                <w:right w:val="none" w:sz="0" w:space="0" w:color="auto"/>
              </w:divBdr>
              <w:divsChild>
                <w:div w:id="407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0334">
      <w:bodyDiv w:val="1"/>
      <w:marLeft w:val="0"/>
      <w:marRight w:val="0"/>
      <w:marTop w:val="0"/>
      <w:marBottom w:val="0"/>
      <w:divBdr>
        <w:top w:val="none" w:sz="0" w:space="0" w:color="auto"/>
        <w:left w:val="none" w:sz="0" w:space="0" w:color="auto"/>
        <w:bottom w:val="none" w:sz="0" w:space="0" w:color="auto"/>
        <w:right w:val="none" w:sz="0" w:space="0" w:color="auto"/>
      </w:divBdr>
      <w:divsChild>
        <w:div w:id="2021617219">
          <w:marLeft w:val="0"/>
          <w:marRight w:val="0"/>
          <w:marTop w:val="0"/>
          <w:marBottom w:val="0"/>
          <w:divBdr>
            <w:top w:val="none" w:sz="0" w:space="0" w:color="auto"/>
            <w:left w:val="none" w:sz="0" w:space="0" w:color="auto"/>
            <w:bottom w:val="none" w:sz="0" w:space="0" w:color="auto"/>
            <w:right w:val="none" w:sz="0" w:space="0" w:color="auto"/>
          </w:divBdr>
          <w:divsChild>
            <w:div w:id="1276713311">
              <w:marLeft w:val="0"/>
              <w:marRight w:val="0"/>
              <w:marTop w:val="0"/>
              <w:marBottom w:val="0"/>
              <w:divBdr>
                <w:top w:val="none" w:sz="0" w:space="0" w:color="auto"/>
                <w:left w:val="none" w:sz="0" w:space="0" w:color="auto"/>
                <w:bottom w:val="none" w:sz="0" w:space="0" w:color="auto"/>
                <w:right w:val="none" w:sz="0" w:space="0" w:color="auto"/>
              </w:divBdr>
              <w:divsChild>
                <w:div w:id="1165824382">
                  <w:marLeft w:val="0"/>
                  <w:marRight w:val="0"/>
                  <w:marTop w:val="0"/>
                  <w:marBottom w:val="0"/>
                  <w:divBdr>
                    <w:top w:val="none" w:sz="0" w:space="0" w:color="auto"/>
                    <w:left w:val="none" w:sz="0" w:space="0" w:color="auto"/>
                    <w:bottom w:val="none" w:sz="0" w:space="0" w:color="auto"/>
                    <w:right w:val="none" w:sz="0" w:space="0" w:color="auto"/>
                  </w:divBdr>
                  <w:divsChild>
                    <w:div w:id="1352880252">
                      <w:marLeft w:val="0"/>
                      <w:marRight w:val="0"/>
                      <w:marTop w:val="0"/>
                      <w:marBottom w:val="0"/>
                      <w:divBdr>
                        <w:top w:val="none" w:sz="0" w:space="0" w:color="auto"/>
                        <w:left w:val="none" w:sz="0" w:space="0" w:color="auto"/>
                        <w:bottom w:val="none" w:sz="0" w:space="0" w:color="auto"/>
                        <w:right w:val="none" w:sz="0" w:space="0" w:color="auto"/>
                      </w:divBdr>
                    </w:div>
                  </w:divsChild>
                </w:div>
                <w:div w:id="280188936">
                  <w:marLeft w:val="0"/>
                  <w:marRight w:val="0"/>
                  <w:marTop w:val="0"/>
                  <w:marBottom w:val="0"/>
                  <w:divBdr>
                    <w:top w:val="none" w:sz="0" w:space="0" w:color="auto"/>
                    <w:left w:val="none" w:sz="0" w:space="0" w:color="auto"/>
                    <w:bottom w:val="none" w:sz="0" w:space="0" w:color="auto"/>
                    <w:right w:val="none" w:sz="0" w:space="0" w:color="auto"/>
                  </w:divBdr>
                  <w:divsChild>
                    <w:div w:id="523633735">
                      <w:marLeft w:val="0"/>
                      <w:marRight w:val="0"/>
                      <w:marTop w:val="0"/>
                      <w:marBottom w:val="0"/>
                      <w:divBdr>
                        <w:top w:val="none" w:sz="0" w:space="0" w:color="auto"/>
                        <w:left w:val="none" w:sz="0" w:space="0" w:color="auto"/>
                        <w:bottom w:val="none" w:sz="0" w:space="0" w:color="auto"/>
                        <w:right w:val="none" w:sz="0" w:space="0" w:color="auto"/>
                      </w:divBdr>
                    </w:div>
                  </w:divsChild>
                </w:div>
                <w:div w:id="1109593562">
                  <w:marLeft w:val="0"/>
                  <w:marRight w:val="0"/>
                  <w:marTop w:val="0"/>
                  <w:marBottom w:val="0"/>
                  <w:divBdr>
                    <w:top w:val="none" w:sz="0" w:space="0" w:color="auto"/>
                    <w:left w:val="none" w:sz="0" w:space="0" w:color="auto"/>
                    <w:bottom w:val="none" w:sz="0" w:space="0" w:color="auto"/>
                    <w:right w:val="none" w:sz="0" w:space="0" w:color="auto"/>
                  </w:divBdr>
                  <w:divsChild>
                    <w:div w:id="1009719810">
                      <w:marLeft w:val="0"/>
                      <w:marRight w:val="0"/>
                      <w:marTop w:val="0"/>
                      <w:marBottom w:val="0"/>
                      <w:divBdr>
                        <w:top w:val="none" w:sz="0" w:space="0" w:color="auto"/>
                        <w:left w:val="none" w:sz="0" w:space="0" w:color="auto"/>
                        <w:bottom w:val="none" w:sz="0" w:space="0" w:color="auto"/>
                        <w:right w:val="none" w:sz="0" w:space="0" w:color="auto"/>
                      </w:divBdr>
                    </w:div>
                  </w:divsChild>
                </w:div>
                <w:div w:id="1776899038">
                  <w:marLeft w:val="0"/>
                  <w:marRight w:val="0"/>
                  <w:marTop w:val="0"/>
                  <w:marBottom w:val="0"/>
                  <w:divBdr>
                    <w:top w:val="none" w:sz="0" w:space="0" w:color="auto"/>
                    <w:left w:val="none" w:sz="0" w:space="0" w:color="auto"/>
                    <w:bottom w:val="none" w:sz="0" w:space="0" w:color="auto"/>
                    <w:right w:val="none" w:sz="0" w:space="0" w:color="auto"/>
                  </w:divBdr>
                  <w:divsChild>
                    <w:div w:id="1876194925">
                      <w:marLeft w:val="0"/>
                      <w:marRight w:val="0"/>
                      <w:marTop w:val="0"/>
                      <w:marBottom w:val="0"/>
                      <w:divBdr>
                        <w:top w:val="none" w:sz="0" w:space="0" w:color="auto"/>
                        <w:left w:val="none" w:sz="0" w:space="0" w:color="auto"/>
                        <w:bottom w:val="none" w:sz="0" w:space="0" w:color="auto"/>
                        <w:right w:val="none" w:sz="0" w:space="0" w:color="auto"/>
                      </w:divBdr>
                    </w:div>
                  </w:divsChild>
                </w:div>
                <w:div w:id="2094423677">
                  <w:marLeft w:val="0"/>
                  <w:marRight w:val="0"/>
                  <w:marTop w:val="0"/>
                  <w:marBottom w:val="0"/>
                  <w:divBdr>
                    <w:top w:val="none" w:sz="0" w:space="0" w:color="auto"/>
                    <w:left w:val="none" w:sz="0" w:space="0" w:color="auto"/>
                    <w:bottom w:val="none" w:sz="0" w:space="0" w:color="auto"/>
                    <w:right w:val="none" w:sz="0" w:space="0" w:color="auto"/>
                  </w:divBdr>
                  <w:divsChild>
                    <w:div w:id="298656256">
                      <w:marLeft w:val="0"/>
                      <w:marRight w:val="0"/>
                      <w:marTop w:val="0"/>
                      <w:marBottom w:val="0"/>
                      <w:divBdr>
                        <w:top w:val="none" w:sz="0" w:space="0" w:color="auto"/>
                        <w:left w:val="none" w:sz="0" w:space="0" w:color="auto"/>
                        <w:bottom w:val="none" w:sz="0" w:space="0" w:color="auto"/>
                        <w:right w:val="none" w:sz="0" w:space="0" w:color="auto"/>
                      </w:divBdr>
                    </w:div>
                  </w:divsChild>
                </w:div>
                <w:div w:id="1935093539">
                  <w:marLeft w:val="0"/>
                  <w:marRight w:val="0"/>
                  <w:marTop w:val="0"/>
                  <w:marBottom w:val="0"/>
                  <w:divBdr>
                    <w:top w:val="none" w:sz="0" w:space="0" w:color="auto"/>
                    <w:left w:val="none" w:sz="0" w:space="0" w:color="auto"/>
                    <w:bottom w:val="none" w:sz="0" w:space="0" w:color="auto"/>
                    <w:right w:val="none" w:sz="0" w:space="0" w:color="auto"/>
                  </w:divBdr>
                  <w:divsChild>
                    <w:div w:id="26375923">
                      <w:marLeft w:val="0"/>
                      <w:marRight w:val="0"/>
                      <w:marTop w:val="0"/>
                      <w:marBottom w:val="0"/>
                      <w:divBdr>
                        <w:top w:val="none" w:sz="0" w:space="0" w:color="auto"/>
                        <w:left w:val="none" w:sz="0" w:space="0" w:color="auto"/>
                        <w:bottom w:val="none" w:sz="0" w:space="0" w:color="auto"/>
                        <w:right w:val="none" w:sz="0" w:space="0" w:color="auto"/>
                      </w:divBdr>
                    </w:div>
                  </w:divsChild>
                </w:div>
                <w:div w:id="641810711">
                  <w:marLeft w:val="0"/>
                  <w:marRight w:val="0"/>
                  <w:marTop w:val="0"/>
                  <w:marBottom w:val="0"/>
                  <w:divBdr>
                    <w:top w:val="none" w:sz="0" w:space="0" w:color="auto"/>
                    <w:left w:val="none" w:sz="0" w:space="0" w:color="auto"/>
                    <w:bottom w:val="none" w:sz="0" w:space="0" w:color="auto"/>
                    <w:right w:val="none" w:sz="0" w:space="0" w:color="auto"/>
                  </w:divBdr>
                  <w:divsChild>
                    <w:div w:id="1996835069">
                      <w:marLeft w:val="0"/>
                      <w:marRight w:val="0"/>
                      <w:marTop w:val="0"/>
                      <w:marBottom w:val="0"/>
                      <w:divBdr>
                        <w:top w:val="none" w:sz="0" w:space="0" w:color="auto"/>
                        <w:left w:val="none" w:sz="0" w:space="0" w:color="auto"/>
                        <w:bottom w:val="none" w:sz="0" w:space="0" w:color="auto"/>
                        <w:right w:val="none" w:sz="0" w:space="0" w:color="auto"/>
                      </w:divBdr>
                    </w:div>
                  </w:divsChild>
                </w:div>
                <w:div w:id="1597405093">
                  <w:marLeft w:val="0"/>
                  <w:marRight w:val="0"/>
                  <w:marTop w:val="0"/>
                  <w:marBottom w:val="0"/>
                  <w:divBdr>
                    <w:top w:val="none" w:sz="0" w:space="0" w:color="auto"/>
                    <w:left w:val="none" w:sz="0" w:space="0" w:color="auto"/>
                    <w:bottom w:val="none" w:sz="0" w:space="0" w:color="auto"/>
                    <w:right w:val="none" w:sz="0" w:space="0" w:color="auto"/>
                  </w:divBdr>
                  <w:divsChild>
                    <w:div w:id="684330231">
                      <w:marLeft w:val="0"/>
                      <w:marRight w:val="0"/>
                      <w:marTop w:val="0"/>
                      <w:marBottom w:val="0"/>
                      <w:divBdr>
                        <w:top w:val="none" w:sz="0" w:space="0" w:color="auto"/>
                        <w:left w:val="none" w:sz="0" w:space="0" w:color="auto"/>
                        <w:bottom w:val="none" w:sz="0" w:space="0" w:color="auto"/>
                        <w:right w:val="none" w:sz="0" w:space="0" w:color="auto"/>
                      </w:divBdr>
                    </w:div>
                  </w:divsChild>
                </w:div>
                <w:div w:id="1940867679">
                  <w:marLeft w:val="0"/>
                  <w:marRight w:val="0"/>
                  <w:marTop w:val="0"/>
                  <w:marBottom w:val="0"/>
                  <w:divBdr>
                    <w:top w:val="none" w:sz="0" w:space="0" w:color="auto"/>
                    <w:left w:val="none" w:sz="0" w:space="0" w:color="auto"/>
                    <w:bottom w:val="none" w:sz="0" w:space="0" w:color="auto"/>
                    <w:right w:val="none" w:sz="0" w:space="0" w:color="auto"/>
                  </w:divBdr>
                  <w:divsChild>
                    <w:div w:id="409541283">
                      <w:marLeft w:val="0"/>
                      <w:marRight w:val="0"/>
                      <w:marTop w:val="0"/>
                      <w:marBottom w:val="0"/>
                      <w:divBdr>
                        <w:top w:val="none" w:sz="0" w:space="0" w:color="auto"/>
                        <w:left w:val="none" w:sz="0" w:space="0" w:color="auto"/>
                        <w:bottom w:val="none" w:sz="0" w:space="0" w:color="auto"/>
                        <w:right w:val="none" w:sz="0" w:space="0" w:color="auto"/>
                      </w:divBdr>
                    </w:div>
                  </w:divsChild>
                </w:div>
                <w:div w:id="1854416989">
                  <w:marLeft w:val="0"/>
                  <w:marRight w:val="0"/>
                  <w:marTop w:val="0"/>
                  <w:marBottom w:val="0"/>
                  <w:divBdr>
                    <w:top w:val="none" w:sz="0" w:space="0" w:color="auto"/>
                    <w:left w:val="none" w:sz="0" w:space="0" w:color="auto"/>
                    <w:bottom w:val="none" w:sz="0" w:space="0" w:color="auto"/>
                    <w:right w:val="none" w:sz="0" w:space="0" w:color="auto"/>
                  </w:divBdr>
                  <w:divsChild>
                    <w:div w:id="1085954431">
                      <w:marLeft w:val="0"/>
                      <w:marRight w:val="0"/>
                      <w:marTop w:val="0"/>
                      <w:marBottom w:val="0"/>
                      <w:divBdr>
                        <w:top w:val="none" w:sz="0" w:space="0" w:color="auto"/>
                        <w:left w:val="none" w:sz="0" w:space="0" w:color="auto"/>
                        <w:bottom w:val="none" w:sz="0" w:space="0" w:color="auto"/>
                        <w:right w:val="none" w:sz="0" w:space="0" w:color="auto"/>
                      </w:divBdr>
                    </w:div>
                  </w:divsChild>
                </w:div>
                <w:div w:id="1607468458">
                  <w:marLeft w:val="0"/>
                  <w:marRight w:val="0"/>
                  <w:marTop w:val="0"/>
                  <w:marBottom w:val="0"/>
                  <w:divBdr>
                    <w:top w:val="none" w:sz="0" w:space="0" w:color="auto"/>
                    <w:left w:val="none" w:sz="0" w:space="0" w:color="auto"/>
                    <w:bottom w:val="none" w:sz="0" w:space="0" w:color="auto"/>
                    <w:right w:val="none" w:sz="0" w:space="0" w:color="auto"/>
                  </w:divBdr>
                  <w:divsChild>
                    <w:div w:id="572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8641">
              <w:marLeft w:val="0"/>
              <w:marRight w:val="0"/>
              <w:marTop w:val="0"/>
              <w:marBottom w:val="0"/>
              <w:divBdr>
                <w:top w:val="none" w:sz="0" w:space="0" w:color="auto"/>
                <w:left w:val="none" w:sz="0" w:space="0" w:color="auto"/>
                <w:bottom w:val="none" w:sz="0" w:space="0" w:color="auto"/>
                <w:right w:val="none" w:sz="0" w:space="0" w:color="auto"/>
              </w:divBdr>
              <w:divsChild>
                <w:div w:id="207378399">
                  <w:marLeft w:val="0"/>
                  <w:marRight w:val="0"/>
                  <w:marTop w:val="0"/>
                  <w:marBottom w:val="0"/>
                  <w:divBdr>
                    <w:top w:val="none" w:sz="0" w:space="0" w:color="auto"/>
                    <w:left w:val="none" w:sz="0" w:space="0" w:color="auto"/>
                    <w:bottom w:val="none" w:sz="0" w:space="0" w:color="auto"/>
                    <w:right w:val="none" w:sz="0" w:space="0" w:color="auto"/>
                  </w:divBdr>
                  <w:divsChild>
                    <w:div w:id="15180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270">
          <w:marLeft w:val="0"/>
          <w:marRight w:val="0"/>
          <w:marTop w:val="0"/>
          <w:marBottom w:val="0"/>
          <w:divBdr>
            <w:top w:val="none" w:sz="0" w:space="0" w:color="auto"/>
            <w:left w:val="none" w:sz="0" w:space="0" w:color="auto"/>
            <w:bottom w:val="none" w:sz="0" w:space="0" w:color="auto"/>
            <w:right w:val="none" w:sz="0" w:space="0" w:color="auto"/>
          </w:divBdr>
          <w:divsChild>
            <w:div w:id="1688557280">
              <w:marLeft w:val="0"/>
              <w:marRight w:val="0"/>
              <w:marTop w:val="0"/>
              <w:marBottom w:val="0"/>
              <w:divBdr>
                <w:top w:val="none" w:sz="0" w:space="0" w:color="auto"/>
                <w:left w:val="none" w:sz="0" w:space="0" w:color="auto"/>
                <w:bottom w:val="none" w:sz="0" w:space="0" w:color="auto"/>
                <w:right w:val="none" w:sz="0" w:space="0" w:color="auto"/>
              </w:divBdr>
              <w:divsChild>
                <w:div w:id="1634868529">
                  <w:marLeft w:val="0"/>
                  <w:marRight w:val="0"/>
                  <w:marTop w:val="0"/>
                  <w:marBottom w:val="0"/>
                  <w:divBdr>
                    <w:top w:val="none" w:sz="0" w:space="0" w:color="auto"/>
                    <w:left w:val="none" w:sz="0" w:space="0" w:color="auto"/>
                    <w:bottom w:val="none" w:sz="0" w:space="0" w:color="auto"/>
                    <w:right w:val="none" w:sz="0" w:space="0" w:color="auto"/>
                  </w:divBdr>
                  <w:divsChild>
                    <w:div w:id="5703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oERMPublicCommonSearchServices/DisplayDCTMContent?documentId=09000016802eed58" TargetMode="External"/><Relationship Id="rId3" Type="http://schemas.openxmlformats.org/officeDocument/2006/relationships/settings" Target="settings.xml"/><Relationship Id="rId7" Type="http://schemas.openxmlformats.org/officeDocument/2006/relationships/hyperlink" Target="https://rm.coe.int/guidelines-for-civil-participation-in-political-decision-making-en/16807626c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10507</Words>
  <Characters>59893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FLAG</Company>
  <LinksUpToDate>false</LinksUpToDate>
  <CharactersWithSpaces>70260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Artan Rroji</dc:creator>
  <cp:lastModifiedBy>User</cp:lastModifiedBy>
  <cp:revision>2</cp:revision>
  <cp:lastPrinted>2020-02-02T12:28:00Z</cp:lastPrinted>
  <dcterms:created xsi:type="dcterms:W3CDTF">2020-03-28T20:57:00Z</dcterms:created>
  <dcterms:modified xsi:type="dcterms:W3CDTF">2020-03-28T20:57:00Z</dcterms:modified>
</cp:coreProperties>
</file>